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CGB-KM-2025-02</w:t>
            </w:r>
            <w:r>
              <w:rPr>
                <w:rFonts w:hint="eastAsia" w:ascii="宋体" w:hAnsi="宋体" w:cs="宋体"/>
                <w:color w:val="auto"/>
                <w:highlight w:val="none"/>
                <w:lang w:val="en-US" w:eastAsia="zh-CN" w:bidi="ar"/>
              </w:rPr>
              <w:t>7</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广发银行昆明分行部分同城营业网点订餐配送服务项目</w:t>
            </w:r>
            <w:r>
              <w:rPr>
                <w:rFonts w:hint="eastAsia" w:ascii="宋体" w:hAnsi="宋体" w:cs="宋体"/>
                <w:kern w:val="0"/>
                <w:szCs w:val="21"/>
                <w:highlight w:val="none"/>
                <w:lang w:eastAsia="zh-CN"/>
              </w:rPr>
              <w:t>（</w:t>
            </w:r>
            <w:r>
              <w:rPr>
                <w:rFonts w:hint="eastAsia" w:ascii="宋体" w:hAnsi="宋体" w:cs="宋体"/>
                <w:kern w:val="0"/>
                <w:szCs w:val="21"/>
                <w:highlight w:val="none"/>
                <w:lang w:val="en-US" w:eastAsia="zh-CN"/>
              </w:rPr>
              <w:t>二次</w:t>
            </w:r>
            <w:r>
              <w:rPr>
                <w:rFonts w:hint="eastAsia" w:ascii="宋体" w:hAnsi="宋体" w:cs="宋体"/>
                <w:kern w:val="0"/>
                <w:szCs w:val="21"/>
                <w:highlight w:val="none"/>
                <w:lang w:eastAsia="zh-CN"/>
              </w:rPr>
              <w:t>）</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bookmarkStart w:id="0" w:name="_GoBack"/>
            <w:bookmarkEnd w:id="0"/>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10780B"/>
    <w:rsid w:val="08170DF7"/>
    <w:rsid w:val="0AC15881"/>
    <w:rsid w:val="15CA7B4E"/>
    <w:rsid w:val="21DA3DF1"/>
    <w:rsid w:val="315F3CA3"/>
    <w:rsid w:val="327B2FAD"/>
    <w:rsid w:val="5C722B04"/>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345</Words>
  <Characters>359</Characters>
  <Lines>0</Lines>
  <Paragraphs>0</Paragraphs>
  <TotalTime>0</TotalTime>
  <ScaleCrop>false</ScaleCrop>
  <LinksUpToDate>false</LinksUpToDate>
  <CharactersWithSpaces>363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2025-11-26T03:50:22Z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