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1A9" w:rsidRDefault="00CB7498">
      <w:pPr>
        <w:spacing w:afterLines="67" w:after="209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附件2</w:t>
      </w:r>
    </w:p>
    <w:p w:rsidR="001B31A9" w:rsidRDefault="00CB7498">
      <w:pPr>
        <w:spacing w:afterLines="67" w:after="209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2026年</w:t>
      </w:r>
      <w:r w:rsidR="000912E9">
        <w:rPr>
          <w:rFonts w:asciiTheme="minorEastAsia" w:hAnsiTheme="minorEastAsia" w:cstheme="minorEastAsia" w:hint="eastAsia"/>
          <w:b/>
          <w:bCs/>
          <w:sz w:val="28"/>
          <w:szCs w:val="28"/>
        </w:rPr>
        <w:t>人民北办公网无线网络设备替换</w:t>
      </w: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项目</w:t>
      </w:r>
    </w:p>
    <w:p w:rsidR="001B31A9" w:rsidRDefault="00CB7498">
      <w:pPr>
        <w:spacing w:afterLines="67" w:after="209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市场调研报价文件格式</w:t>
      </w:r>
    </w:p>
    <w:p w:rsidR="001B31A9" w:rsidRDefault="00CB7498">
      <w:pPr>
        <w:pStyle w:val="ac"/>
        <w:numPr>
          <w:ilvl w:val="0"/>
          <w:numId w:val="2"/>
        </w:numPr>
        <w:spacing w:afterLines="67" w:after="209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供应商信息登记表</w:t>
      </w:r>
    </w:p>
    <w:tbl>
      <w:tblPr>
        <w:tblW w:w="54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916"/>
        <w:gridCol w:w="2216"/>
        <w:gridCol w:w="1238"/>
        <w:gridCol w:w="2321"/>
      </w:tblGrid>
      <w:tr w:rsidR="001B31A9">
        <w:trPr>
          <w:trHeight w:val="476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Ansi="宋体" w:cs="仿宋" w:hint="eastAsia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:rsidR="001B31A9" w:rsidRDefault="001B31A9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1B31A9">
        <w:trPr>
          <w:trHeight w:val="522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:rsidR="001B31A9" w:rsidRDefault="00CB7498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>
              <w:rPr>
                <w:rFonts w:ascii="宋体" w:eastAsia="宋体" w:hAnsi="宋体" w:cs="仿宋" w:hint="eastAsia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成立时间</w:t>
            </w:r>
          </w:p>
        </w:tc>
        <w:tc>
          <w:tcPr>
            <w:tcW w:w="1285" w:type="pct"/>
            <w:vAlign w:val="center"/>
          </w:tcPr>
          <w:p w:rsidR="001B31A9" w:rsidRDefault="00CB7498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>
              <w:rPr>
                <w:rFonts w:ascii="宋体" w:eastAsia="宋体" w:hAnsi="宋体" w:cs="仿宋" w:hint="eastAsia"/>
                <w:sz w:val="24"/>
                <w:szCs w:val="24"/>
              </w:rPr>
              <w:t>年</w:t>
            </w:r>
            <w:r>
              <w:rPr>
                <w:rFonts w:ascii="宋体" w:eastAsia="宋体" w:hAnsi="宋体" w:cs="仿宋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仿宋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 w:cs="仿宋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仿宋" w:hint="eastAsia"/>
                <w:sz w:val="24"/>
                <w:szCs w:val="24"/>
              </w:rPr>
              <w:t>日</w:t>
            </w:r>
          </w:p>
        </w:tc>
      </w:tr>
      <w:tr w:rsidR="001B31A9">
        <w:trPr>
          <w:trHeight w:val="415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:rsidR="001B31A9" w:rsidRDefault="001B31A9">
            <w:pPr>
              <w:spacing w:line="400" w:lineRule="exact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1B31A9">
        <w:trPr>
          <w:trHeight w:val="439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员工总数</w:t>
            </w:r>
          </w:p>
        </w:tc>
        <w:tc>
          <w:tcPr>
            <w:tcW w:w="1285" w:type="pct"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1B31A9">
        <w:trPr>
          <w:trHeight w:val="456"/>
          <w:jc w:val="center"/>
        </w:trPr>
        <w:tc>
          <w:tcPr>
            <w:tcW w:w="1293" w:type="pct"/>
            <w:vMerge w:val="restar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联系方式</w:t>
            </w:r>
          </w:p>
        </w:tc>
        <w:tc>
          <w:tcPr>
            <w:tcW w:w="507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联系人</w:t>
            </w:r>
          </w:p>
        </w:tc>
        <w:tc>
          <w:tcPr>
            <w:tcW w:w="1227" w:type="pct"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电话</w:t>
            </w:r>
          </w:p>
        </w:tc>
        <w:tc>
          <w:tcPr>
            <w:tcW w:w="1285" w:type="pct"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1B31A9">
        <w:trPr>
          <w:trHeight w:val="456"/>
          <w:jc w:val="center"/>
        </w:trPr>
        <w:tc>
          <w:tcPr>
            <w:tcW w:w="1293" w:type="pct"/>
            <w:vMerge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网址</w:t>
            </w:r>
          </w:p>
        </w:tc>
        <w:tc>
          <w:tcPr>
            <w:tcW w:w="1227" w:type="pct"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传真/邮箱</w:t>
            </w:r>
          </w:p>
        </w:tc>
        <w:tc>
          <w:tcPr>
            <w:tcW w:w="1285" w:type="pct"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1B31A9">
        <w:trPr>
          <w:trHeight w:val="439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法定代表人</w:t>
            </w:r>
          </w:p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（单位负责人）</w:t>
            </w:r>
          </w:p>
        </w:tc>
        <w:tc>
          <w:tcPr>
            <w:tcW w:w="507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姓名</w:t>
            </w:r>
          </w:p>
        </w:tc>
        <w:tc>
          <w:tcPr>
            <w:tcW w:w="1227" w:type="pct"/>
            <w:vAlign w:val="center"/>
          </w:tcPr>
          <w:p w:rsidR="001B31A9" w:rsidRDefault="001B31A9">
            <w:pPr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电话</w:t>
            </w:r>
          </w:p>
        </w:tc>
        <w:tc>
          <w:tcPr>
            <w:tcW w:w="1285" w:type="pct"/>
            <w:vAlign w:val="center"/>
          </w:tcPr>
          <w:p w:rsidR="001B31A9" w:rsidRDefault="001B31A9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1B31A9">
        <w:trPr>
          <w:trHeight w:val="895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如有请罗列证书名称：</w:t>
            </w:r>
          </w:p>
        </w:tc>
      </w:tr>
      <w:tr w:rsidR="001B31A9">
        <w:trPr>
          <w:trHeight w:val="1376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公司实有人员情况：</w:t>
            </w:r>
          </w:p>
          <w:p w:rsidR="001B31A9" w:rsidRDefault="00CB7498">
            <w:pPr>
              <w:pStyle w:val="TableParagraph"/>
              <w:kinsoku w:val="0"/>
              <w:overflowPunct w:val="0"/>
              <w:spacing w:line="400" w:lineRule="exact"/>
              <w:ind w:firstLineChars="0" w:firstLine="0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广州地区人员情况：</w:t>
            </w:r>
          </w:p>
        </w:tc>
      </w:tr>
      <w:tr w:rsidR="001B31A9">
        <w:trPr>
          <w:trHeight w:val="785"/>
          <w:jc w:val="center"/>
        </w:trPr>
        <w:tc>
          <w:tcPr>
            <w:tcW w:w="1293" w:type="pct"/>
            <w:vAlign w:val="center"/>
          </w:tcPr>
          <w:p w:rsidR="001B31A9" w:rsidRDefault="00CB7498">
            <w:pPr>
              <w:pStyle w:val="TableParagraph"/>
              <w:kinsoku w:val="0"/>
              <w:overflowPunct w:val="0"/>
              <w:spacing w:line="440" w:lineRule="exact"/>
              <w:ind w:firstLineChars="0" w:firstLine="0"/>
              <w:jc w:val="center"/>
              <w:rPr>
                <w:rFonts w:hAnsi="宋体" w:cs="仿宋"/>
              </w:rPr>
            </w:pPr>
            <w:r>
              <w:rPr>
                <w:rFonts w:hAnsi="宋体" w:cs="仿宋" w:hint="eastAsia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:rsidR="001B31A9" w:rsidRDefault="001B31A9">
            <w:pPr>
              <w:spacing w:line="440" w:lineRule="exact"/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bookmarkEnd w:id="0"/>
    </w:tbl>
    <w:p w:rsidR="001B31A9" w:rsidRDefault="001B31A9">
      <w:pPr>
        <w:pStyle w:val="aa"/>
        <w:ind w:firstLineChars="0" w:firstLine="0"/>
      </w:pPr>
    </w:p>
    <w:p w:rsidR="001B31A9" w:rsidRDefault="00CB7498">
      <w:pPr>
        <w:spacing w:afterLines="67" w:after="209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二、企业证明材料列表</w:t>
      </w:r>
    </w:p>
    <w:p w:rsidR="001B31A9" w:rsidRDefault="00CB7498">
      <w:pPr>
        <w:spacing w:afterLines="67" w:after="209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1、营业执照（加盖公章）</w:t>
      </w:r>
    </w:p>
    <w:p w:rsidR="001B31A9" w:rsidRDefault="00CB7498">
      <w:pPr>
        <w:spacing w:afterLines="67" w:after="209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2、法定代表人证明书和法定代表人授权委托书（加盖公章）</w:t>
      </w:r>
    </w:p>
    <w:p w:rsidR="001B31A9" w:rsidRDefault="00CB7498">
      <w:pPr>
        <w:spacing w:afterLines="67" w:after="209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3、其他（公司简介、近5年类似项目业绩、企业荣誉、团队人员等）</w:t>
      </w:r>
    </w:p>
    <w:p w:rsidR="001B31A9" w:rsidRDefault="00CB7498">
      <w:pPr>
        <w:spacing w:afterLines="67" w:after="209" w:line="360" w:lineRule="auto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4、对项目采购需求的建议。</w:t>
      </w:r>
    </w:p>
    <w:p w:rsidR="001B31A9" w:rsidRDefault="00CB7498">
      <w:pPr>
        <w:spacing w:afterLines="67" w:after="209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三、需求响应情况（加盖公章）</w:t>
      </w:r>
    </w:p>
    <w:tbl>
      <w:tblPr>
        <w:tblW w:w="5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922"/>
        <w:gridCol w:w="3124"/>
        <w:gridCol w:w="1644"/>
        <w:gridCol w:w="1564"/>
      </w:tblGrid>
      <w:tr w:rsidR="001B31A9" w:rsidTr="00B71228">
        <w:trPr>
          <w:trHeight w:val="312"/>
          <w:jc w:val="center"/>
        </w:trPr>
        <w:tc>
          <w:tcPr>
            <w:tcW w:w="254" w:type="pct"/>
            <w:vAlign w:val="center"/>
          </w:tcPr>
          <w:p w:rsidR="001B31A9" w:rsidRDefault="00CB7498">
            <w:pPr>
              <w:spacing w:line="200" w:lineRule="atLeas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1105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货物名称</w:t>
            </w:r>
          </w:p>
        </w:tc>
        <w:tc>
          <w:tcPr>
            <w:tcW w:w="1796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规格</w:t>
            </w:r>
          </w:p>
        </w:tc>
        <w:tc>
          <w:tcPr>
            <w:tcW w:w="945" w:type="pct"/>
            <w:vAlign w:val="center"/>
          </w:tcPr>
          <w:p w:rsidR="001B31A9" w:rsidRDefault="00CB7498">
            <w:pPr>
              <w:spacing w:line="200" w:lineRule="atLeas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响应情况（完全满足/部分满足/不满足）</w:t>
            </w:r>
          </w:p>
        </w:tc>
        <w:tc>
          <w:tcPr>
            <w:tcW w:w="900" w:type="pct"/>
            <w:vAlign w:val="center"/>
          </w:tcPr>
          <w:p w:rsidR="001B31A9" w:rsidRDefault="00CB7498">
            <w:pPr>
              <w:spacing w:line="200" w:lineRule="atLeas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备注（描述偏离情况）</w:t>
            </w:r>
          </w:p>
        </w:tc>
      </w:tr>
      <w:tr w:rsidR="001B31A9">
        <w:trPr>
          <w:trHeight w:val="312"/>
          <w:jc w:val="center"/>
        </w:trPr>
        <w:tc>
          <w:tcPr>
            <w:tcW w:w="255" w:type="pct"/>
            <w:vMerge w:val="restart"/>
            <w:vAlign w:val="center"/>
          </w:tcPr>
          <w:p w:rsidR="001B31A9" w:rsidRDefault="001B31A9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:rsidR="001B31A9" w:rsidRDefault="00B7122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无线控制器（含许可）</w:t>
            </w:r>
          </w:p>
        </w:tc>
        <w:tc>
          <w:tcPr>
            <w:tcW w:w="1795" w:type="pct"/>
            <w:vAlign w:val="center"/>
          </w:tcPr>
          <w:p w:rsidR="001B31A9" w:rsidRDefault="00B71228">
            <w:pPr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944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B31A9">
        <w:trPr>
          <w:trHeight w:val="312"/>
          <w:jc w:val="center"/>
        </w:trPr>
        <w:tc>
          <w:tcPr>
            <w:tcW w:w="255" w:type="pct"/>
            <w:vMerge/>
            <w:vAlign w:val="center"/>
          </w:tcPr>
          <w:p w:rsidR="001B31A9" w:rsidRDefault="001B31A9">
            <w:pPr>
              <w:spacing w:line="200" w:lineRule="atLeast"/>
              <w:ind w:left="425" w:hanging="425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:rsidR="001B31A9" w:rsidRDefault="00B7122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无线控制器</w:t>
            </w:r>
            <w:r w:rsidR="00CB7498">
              <w:rPr>
                <w:rFonts w:ascii="宋体" w:eastAsia="宋体" w:hAnsi="宋体" w:cs="宋体" w:hint="eastAsia"/>
                <w:szCs w:val="21"/>
              </w:rPr>
              <w:t>5年原厂维保</w:t>
            </w:r>
          </w:p>
        </w:tc>
        <w:tc>
          <w:tcPr>
            <w:tcW w:w="1795" w:type="pct"/>
            <w:vAlign w:val="center"/>
          </w:tcPr>
          <w:p w:rsidR="001B31A9" w:rsidRDefault="00CB7498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944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B31A9">
        <w:trPr>
          <w:trHeight w:val="312"/>
          <w:jc w:val="center"/>
        </w:trPr>
        <w:tc>
          <w:tcPr>
            <w:tcW w:w="255" w:type="pct"/>
            <w:vMerge w:val="restart"/>
            <w:vAlign w:val="center"/>
          </w:tcPr>
          <w:p w:rsidR="001B31A9" w:rsidRDefault="001B31A9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:rsidR="001B31A9" w:rsidRDefault="00B7122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无线A</w:t>
            </w:r>
            <w:r>
              <w:rPr>
                <w:rFonts w:ascii="宋体" w:eastAsia="宋体" w:hAnsi="宋体" w:cs="宋体"/>
                <w:szCs w:val="21"/>
              </w:rPr>
              <w:t>P</w:t>
            </w:r>
          </w:p>
        </w:tc>
        <w:tc>
          <w:tcPr>
            <w:tcW w:w="1795" w:type="pct"/>
            <w:vAlign w:val="center"/>
          </w:tcPr>
          <w:p w:rsidR="00B71228" w:rsidRPr="001021BD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支持802.11be标准</w:t>
            </w:r>
          </w:p>
          <w:p w:rsidR="00B71228" w:rsidRPr="001021BD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支持2.4GHz/5GHz双频段</w:t>
            </w:r>
          </w:p>
          <w:p w:rsidR="00B71228" w:rsidRPr="001021BD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支持三射频，2（2.4G）+2（5G）+2（5G）</w:t>
            </w:r>
          </w:p>
          <w:p w:rsidR="00B71228" w:rsidRPr="001021BD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总空间流数≥6（2+2+2），整机速率≥5Gbps</w:t>
            </w:r>
          </w:p>
          <w:p w:rsidR="00B71228" w:rsidRPr="001021BD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整机最大用户接入数≥1800</w:t>
            </w:r>
          </w:p>
          <w:p w:rsidR="00B71228" w:rsidRPr="001021BD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使用国产化Wi-Fi芯片</w:t>
            </w:r>
          </w:p>
          <w:p w:rsidR="00B71228" w:rsidRPr="001021BD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单用户最大测速≥2.3Gbps</w:t>
            </w:r>
          </w:p>
          <w:p w:rsidR="001B31A9" w:rsidRDefault="00B71228" w:rsidP="00B71228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支持多用户大流量（30路4K高清）并发不卡顿</w:t>
            </w:r>
            <w:r>
              <w:rPr>
                <w:rFonts w:ascii="宋体" w:eastAsia="宋体" w:hAnsi="宋体" w:cs="宋体" w:hint="eastAsia"/>
                <w:szCs w:val="21"/>
              </w:rPr>
              <w:t>。</w:t>
            </w:r>
          </w:p>
        </w:tc>
        <w:tc>
          <w:tcPr>
            <w:tcW w:w="944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B31A9">
        <w:trPr>
          <w:trHeight w:val="312"/>
          <w:jc w:val="center"/>
        </w:trPr>
        <w:tc>
          <w:tcPr>
            <w:tcW w:w="255" w:type="pct"/>
            <w:vMerge/>
            <w:vAlign w:val="center"/>
          </w:tcPr>
          <w:p w:rsidR="001B31A9" w:rsidRDefault="001B31A9">
            <w:pPr>
              <w:spacing w:line="200" w:lineRule="atLeast"/>
              <w:ind w:left="425" w:hanging="425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:rsidR="001B31A9" w:rsidRDefault="00B7122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无线A</w:t>
            </w:r>
            <w:r>
              <w:rPr>
                <w:rFonts w:ascii="宋体" w:eastAsia="宋体" w:hAnsi="宋体" w:cs="宋体"/>
                <w:szCs w:val="21"/>
              </w:rPr>
              <w:t xml:space="preserve">P </w:t>
            </w:r>
            <w:r w:rsidR="00CB7498">
              <w:rPr>
                <w:rFonts w:ascii="宋体" w:eastAsia="宋体" w:hAnsi="宋体" w:cs="宋体" w:hint="eastAsia"/>
                <w:szCs w:val="21"/>
              </w:rPr>
              <w:t>5年原厂维保</w:t>
            </w:r>
          </w:p>
        </w:tc>
        <w:tc>
          <w:tcPr>
            <w:tcW w:w="1795" w:type="pct"/>
            <w:vAlign w:val="center"/>
          </w:tcPr>
          <w:p w:rsidR="001B31A9" w:rsidRDefault="00CB7498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944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71228">
        <w:trPr>
          <w:trHeight w:val="312"/>
          <w:jc w:val="center"/>
        </w:trPr>
        <w:tc>
          <w:tcPr>
            <w:tcW w:w="255" w:type="pct"/>
            <w:vMerge w:val="restart"/>
            <w:vAlign w:val="center"/>
          </w:tcPr>
          <w:p w:rsidR="00B71228" w:rsidRDefault="00B7122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:rsidR="00B71228" w:rsidRDefault="00B7122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P</w:t>
            </w:r>
            <w:r>
              <w:rPr>
                <w:rFonts w:ascii="宋体" w:eastAsia="宋体" w:hAnsi="宋体" w:cs="宋体"/>
                <w:szCs w:val="21"/>
              </w:rPr>
              <w:t>OE</w:t>
            </w:r>
            <w:r>
              <w:rPr>
                <w:rFonts w:ascii="宋体" w:eastAsia="宋体" w:hAnsi="宋体" w:cs="宋体" w:hint="eastAsia"/>
                <w:szCs w:val="21"/>
              </w:rPr>
              <w:t>交换机</w:t>
            </w:r>
          </w:p>
        </w:tc>
        <w:tc>
          <w:tcPr>
            <w:tcW w:w="1795" w:type="pct"/>
            <w:vAlign w:val="center"/>
          </w:tcPr>
          <w:p w:rsidR="00B71228" w:rsidRPr="005D06D5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交换容量≥672Gbps、包转发率≥171Mpps</w:t>
            </w:r>
          </w:p>
          <w:p w:rsidR="00B71228" w:rsidRPr="005D06D5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GE电口≥24个、10G光口≥4个</w:t>
            </w:r>
          </w:p>
          <w:p w:rsidR="00B71228" w:rsidRPr="005D06D5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支持POE+供电能力</w:t>
            </w:r>
          </w:p>
          <w:p w:rsidR="00B71228" w:rsidRPr="005D06D5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支持2个12GE专用堆叠口，不占用业务口资源</w:t>
            </w:r>
          </w:p>
          <w:p w:rsidR="00B71228" w:rsidRPr="005D06D5" w:rsidRDefault="00B71228" w:rsidP="00B7122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CPU和转发芯片为国产芯片</w:t>
            </w:r>
          </w:p>
          <w:p w:rsidR="00B71228" w:rsidRDefault="00B71228" w:rsidP="00B71228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支持IGMP v1/v2/v3、PIM-SM</w:t>
            </w:r>
          </w:p>
        </w:tc>
        <w:tc>
          <w:tcPr>
            <w:tcW w:w="944" w:type="pct"/>
            <w:vAlign w:val="center"/>
          </w:tcPr>
          <w:p w:rsidR="00B71228" w:rsidRDefault="00B71228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:rsidR="00B71228" w:rsidRDefault="00B71228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71228" w:rsidTr="00B71228">
        <w:trPr>
          <w:trHeight w:val="312"/>
          <w:jc w:val="center"/>
        </w:trPr>
        <w:tc>
          <w:tcPr>
            <w:tcW w:w="254" w:type="pct"/>
            <w:vMerge/>
            <w:vAlign w:val="center"/>
          </w:tcPr>
          <w:p w:rsidR="00B71228" w:rsidRDefault="00B7122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:rsidR="00B71228" w:rsidRDefault="00B7122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POE</w:t>
            </w:r>
            <w:r>
              <w:rPr>
                <w:rFonts w:ascii="宋体" w:eastAsia="宋体" w:hAnsi="宋体" w:cs="宋体" w:hint="eastAsia"/>
                <w:szCs w:val="21"/>
              </w:rPr>
              <w:t>交换机5年原厂维保</w:t>
            </w:r>
          </w:p>
        </w:tc>
        <w:tc>
          <w:tcPr>
            <w:tcW w:w="1796" w:type="pct"/>
            <w:vAlign w:val="center"/>
          </w:tcPr>
          <w:p w:rsidR="00B71228" w:rsidRDefault="00B71228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945" w:type="pct"/>
            <w:vAlign w:val="center"/>
          </w:tcPr>
          <w:p w:rsidR="00B71228" w:rsidRDefault="00B71228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:rsidR="00B71228" w:rsidRDefault="00B71228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B31A9" w:rsidTr="00B71228">
        <w:trPr>
          <w:trHeight w:val="312"/>
          <w:jc w:val="center"/>
        </w:trPr>
        <w:tc>
          <w:tcPr>
            <w:tcW w:w="254" w:type="pct"/>
            <w:vAlign w:val="center"/>
          </w:tcPr>
          <w:p w:rsidR="001B31A9" w:rsidRDefault="001B31A9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10G多模光模块</w:t>
            </w:r>
          </w:p>
        </w:tc>
        <w:tc>
          <w:tcPr>
            <w:tcW w:w="1796" w:type="pct"/>
            <w:vAlign w:val="center"/>
          </w:tcPr>
          <w:p w:rsidR="001B31A9" w:rsidRDefault="00B71228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SFP+</w:t>
            </w:r>
            <w:r>
              <w:rPr>
                <w:rFonts w:ascii="宋体" w:eastAsia="宋体" w:hAnsi="宋体" w:cs="宋体"/>
                <w:szCs w:val="21"/>
              </w:rPr>
              <w:t xml:space="preserve"> </w:t>
            </w:r>
            <w:r w:rsidRPr="005D06D5">
              <w:rPr>
                <w:rFonts w:ascii="宋体" w:eastAsia="宋体" w:hAnsi="宋体" w:cs="宋体" w:hint="eastAsia"/>
                <w:szCs w:val="21"/>
              </w:rPr>
              <w:t>10G-多模</w:t>
            </w:r>
            <w:r>
              <w:rPr>
                <w:rFonts w:ascii="宋体" w:eastAsia="宋体" w:hAnsi="宋体" w:cs="宋体" w:hint="eastAsia"/>
                <w:szCs w:val="21"/>
              </w:rPr>
              <w:t>光</w:t>
            </w:r>
            <w:r w:rsidRPr="005D06D5">
              <w:rPr>
                <w:rFonts w:ascii="宋体" w:eastAsia="宋体" w:hAnsi="宋体" w:cs="宋体" w:hint="eastAsia"/>
                <w:szCs w:val="21"/>
              </w:rPr>
              <w:t>模块(850nm,0.3km,LC)</w:t>
            </w:r>
          </w:p>
        </w:tc>
        <w:tc>
          <w:tcPr>
            <w:tcW w:w="945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:rsidR="001B31A9" w:rsidRDefault="001B31A9">
            <w:pPr>
              <w:spacing w:line="20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1B31A9" w:rsidRDefault="001B31A9">
      <w:pPr>
        <w:spacing w:afterLines="67" w:after="209"/>
        <w:rPr>
          <w:rFonts w:ascii="宋体" w:eastAsia="宋体" w:hAnsi="宋体" w:cs="宋体"/>
          <w:b/>
          <w:bCs/>
          <w:szCs w:val="21"/>
        </w:rPr>
      </w:pPr>
    </w:p>
    <w:p w:rsidR="001B31A9" w:rsidRDefault="001B31A9">
      <w:pPr>
        <w:pStyle w:val="a0"/>
        <w:rPr>
          <w:rFonts w:ascii="宋体" w:eastAsia="宋体" w:hAnsi="宋体" w:cs="宋体"/>
          <w:b/>
          <w:bCs/>
          <w:szCs w:val="21"/>
        </w:rPr>
      </w:pPr>
    </w:p>
    <w:p w:rsidR="001B31A9" w:rsidRDefault="001B31A9">
      <w:pPr>
        <w:pStyle w:val="a0"/>
        <w:rPr>
          <w:rFonts w:asciiTheme="minorEastAsia" w:hAnsiTheme="minorEastAsia" w:cstheme="minorEastAsia"/>
          <w:b/>
          <w:bCs/>
          <w:sz w:val="24"/>
          <w:szCs w:val="24"/>
        </w:rPr>
        <w:sectPr w:rsidR="001B31A9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B31A9" w:rsidRDefault="001B31A9">
      <w:pPr>
        <w:pStyle w:val="a0"/>
        <w:rPr>
          <w:rFonts w:asciiTheme="minorEastAsia" w:hAnsiTheme="minorEastAsia" w:cstheme="minorEastAsia"/>
          <w:b/>
          <w:bCs/>
          <w:sz w:val="24"/>
          <w:szCs w:val="24"/>
        </w:rPr>
      </w:pPr>
    </w:p>
    <w:p w:rsidR="001B31A9" w:rsidRDefault="00CB7498">
      <w:pPr>
        <w:spacing w:afterLines="67" w:after="209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四、报价内容（加盖公章）</w:t>
      </w:r>
    </w:p>
    <w:tbl>
      <w:tblPr>
        <w:tblStyle w:val="ab"/>
        <w:tblW w:w="4577" w:type="pct"/>
        <w:tblLayout w:type="fixed"/>
        <w:tblLook w:val="04A0" w:firstRow="1" w:lastRow="0" w:firstColumn="1" w:lastColumn="0" w:noHBand="0" w:noVBand="1"/>
      </w:tblPr>
      <w:tblGrid>
        <w:gridCol w:w="680"/>
        <w:gridCol w:w="1264"/>
        <w:gridCol w:w="4405"/>
        <w:gridCol w:w="503"/>
        <w:gridCol w:w="605"/>
        <w:gridCol w:w="1364"/>
        <w:gridCol w:w="1708"/>
        <w:gridCol w:w="1463"/>
        <w:gridCol w:w="776"/>
      </w:tblGrid>
      <w:tr w:rsidR="001B31A9" w:rsidTr="007F4EBD">
        <w:trPr>
          <w:tblHeader/>
        </w:trPr>
        <w:tc>
          <w:tcPr>
            <w:tcW w:w="266" w:type="pct"/>
            <w:vAlign w:val="center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序号</w:t>
            </w:r>
          </w:p>
        </w:tc>
        <w:tc>
          <w:tcPr>
            <w:tcW w:w="495" w:type="pct"/>
            <w:vAlign w:val="center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货物名称</w:t>
            </w:r>
          </w:p>
        </w:tc>
        <w:tc>
          <w:tcPr>
            <w:tcW w:w="1725" w:type="pct"/>
            <w:vAlign w:val="center"/>
          </w:tcPr>
          <w:p w:rsidR="001B31A9" w:rsidRDefault="00CB7498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规格</w:t>
            </w:r>
          </w:p>
        </w:tc>
        <w:tc>
          <w:tcPr>
            <w:tcW w:w="197" w:type="pct"/>
            <w:vAlign w:val="center"/>
          </w:tcPr>
          <w:p w:rsidR="001B31A9" w:rsidRDefault="00CB7498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单位</w:t>
            </w:r>
          </w:p>
        </w:tc>
        <w:tc>
          <w:tcPr>
            <w:tcW w:w="237" w:type="pct"/>
            <w:vAlign w:val="center"/>
          </w:tcPr>
          <w:p w:rsidR="001B31A9" w:rsidRDefault="00CB7498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数量</w:t>
            </w:r>
          </w:p>
        </w:tc>
        <w:tc>
          <w:tcPr>
            <w:tcW w:w="534" w:type="pct"/>
            <w:vAlign w:val="center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制造商/产地</w:t>
            </w:r>
          </w:p>
        </w:tc>
        <w:tc>
          <w:tcPr>
            <w:tcW w:w="669" w:type="pct"/>
            <w:vAlign w:val="center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规格型号、配置（性能参数）</w:t>
            </w:r>
          </w:p>
        </w:tc>
        <w:tc>
          <w:tcPr>
            <w:tcW w:w="573" w:type="pct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小计（人民币元）（含税）</w:t>
            </w:r>
          </w:p>
        </w:tc>
        <w:tc>
          <w:tcPr>
            <w:tcW w:w="304" w:type="pct"/>
            <w:vAlign w:val="center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备注</w:t>
            </w:r>
          </w:p>
        </w:tc>
      </w:tr>
      <w:tr w:rsidR="001B31A9">
        <w:trPr>
          <w:trHeight w:val="697"/>
        </w:trPr>
        <w:tc>
          <w:tcPr>
            <w:tcW w:w="265" w:type="pct"/>
            <w:vMerge w:val="restart"/>
            <w:vAlign w:val="center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495" w:type="pct"/>
            <w:vAlign w:val="center"/>
          </w:tcPr>
          <w:p w:rsidR="001B31A9" w:rsidRDefault="007F4EBD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无线控制器</w:t>
            </w:r>
            <w:r w:rsidR="00CB7498">
              <w:rPr>
                <w:rFonts w:ascii="宋体" w:eastAsia="宋体" w:hAnsi="宋体" w:cs="宋体" w:hint="eastAsia"/>
                <w:szCs w:val="21"/>
              </w:rPr>
              <w:t>(含</w:t>
            </w:r>
            <w:r>
              <w:rPr>
                <w:rFonts w:ascii="宋体" w:eastAsia="宋体" w:hAnsi="宋体" w:cs="宋体" w:hint="eastAsia"/>
                <w:szCs w:val="21"/>
              </w:rPr>
              <w:t>许可</w:t>
            </w:r>
            <w:r w:rsidR="00CB7498">
              <w:rPr>
                <w:rFonts w:ascii="宋体" w:eastAsia="宋体" w:hAnsi="宋体" w:cs="宋体" w:hint="eastAsia"/>
                <w:szCs w:val="21"/>
              </w:rPr>
              <w:t>)</w:t>
            </w:r>
          </w:p>
        </w:tc>
        <w:tc>
          <w:tcPr>
            <w:tcW w:w="1725" w:type="pct"/>
            <w:vAlign w:val="center"/>
          </w:tcPr>
          <w:p w:rsidR="001B31A9" w:rsidRDefault="00B71228">
            <w:pPr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197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台</w:t>
            </w:r>
          </w:p>
        </w:tc>
        <w:tc>
          <w:tcPr>
            <w:tcW w:w="236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34" w:type="pct"/>
            <w:vAlign w:val="center"/>
          </w:tcPr>
          <w:p w:rsidR="001B31A9" w:rsidRDefault="001B31A9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:rsidR="001B31A9" w:rsidRDefault="001B31A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73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302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:rsidR="001B31A9">
        <w:trPr>
          <w:trHeight w:val="697"/>
        </w:trPr>
        <w:tc>
          <w:tcPr>
            <w:tcW w:w="265" w:type="pct"/>
            <w:vMerge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95" w:type="pct"/>
            <w:vAlign w:val="center"/>
          </w:tcPr>
          <w:p w:rsidR="001B31A9" w:rsidRDefault="007F4EBD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无线控制器5年原厂维保</w:t>
            </w:r>
          </w:p>
        </w:tc>
        <w:tc>
          <w:tcPr>
            <w:tcW w:w="1725" w:type="pct"/>
            <w:vAlign w:val="center"/>
          </w:tcPr>
          <w:p w:rsidR="001B31A9" w:rsidRDefault="00CB7498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197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项</w:t>
            </w:r>
          </w:p>
        </w:tc>
        <w:tc>
          <w:tcPr>
            <w:tcW w:w="236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34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/</w:t>
            </w:r>
          </w:p>
        </w:tc>
        <w:tc>
          <w:tcPr>
            <w:tcW w:w="669" w:type="pct"/>
            <w:vAlign w:val="center"/>
          </w:tcPr>
          <w:p w:rsidR="001B31A9" w:rsidRDefault="00CB749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/</w:t>
            </w:r>
          </w:p>
        </w:tc>
        <w:tc>
          <w:tcPr>
            <w:tcW w:w="573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2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B31A9">
        <w:trPr>
          <w:trHeight w:val="697"/>
        </w:trPr>
        <w:tc>
          <w:tcPr>
            <w:tcW w:w="265" w:type="pct"/>
            <w:vMerge w:val="restart"/>
            <w:vAlign w:val="center"/>
          </w:tcPr>
          <w:p w:rsidR="001B31A9" w:rsidRDefault="00CB7498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495" w:type="pct"/>
            <w:vAlign w:val="center"/>
          </w:tcPr>
          <w:p w:rsidR="001B31A9" w:rsidRDefault="007F4EBD" w:rsidP="007F4EBD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无线A</w:t>
            </w:r>
            <w:r>
              <w:rPr>
                <w:rFonts w:ascii="宋体" w:eastAsia="宋体" w:hAnsi="宋体" w:cs="宋体"/>
                <w:szCs w:val="21"/>
              </w:rPr>
              <w:t>P</w:t>
            </w:r>
          </w:p>
        </w:tc>
        <w:tc>
          <w:tcPr>
            <w:tcW w:w="1725" w:type="pct"/>
            <w:vAlign w:val="center"/>
          </w:tcPr>
          <w:p w:rsidR="007F4EBD" w:rsidRPr="001021BD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支持802.11be标准</w:t>
            </w:r>
          </w:p>
          <w:p w:rsidR="007F4EBD" w:rsidRPr="001021BD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支持2.4GHz/5GHz双频段</w:t>
            </w:r>
          </w:p>
          <w:p w:rsidR="007F4EBD" w:rsidRPr="001021BD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支持三射频，2（2.4G）+2（5G）+2（5G）</w:t>
            </w:r>
          </w:p>
          <w:p w:rsidR="007F4EBD" w:rsidRPr="001021BD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总空间流数≥6（2+2+2），整机速率≥5Gbps</w:t>
            </w:r>
          </w:p>
          <w:p w:rsidR="007F4EBD" w:rsidRPr="001021BD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整机最大用户接入数≥1800</w:t>
            </w:r>
          </w:p>
          <w:p w:rsidR="007F4EBD" w:rsidRPr="001021BD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使用国产化Wi-Fi芯片</w:t>
            </w:r>
          </w:p>
          <w:p w:rsidR="007F4EBD" w:rsidRPr="001021BD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单用户最大测速≥2.3Gbps</w:t>
            </w:r>
          </w:p>
          <w:p w:rsidR="001B31A9" w:rsidRDefault="007F4EBD" w:rsidP="007F4EBD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支持多用户大流量（30路4K高清）并发不卡</w:t>
            </w:r>
            <w:r w:rsidRPr="001021BD">
              <w:rPr>
                <w:rFonts w:ascii="宋体" w:eastAsia="宋体" w:hAnsi="宋体" w:cs="宋体" w:hint="eastAsia"/>
                <w:szCs w:val="21"/>
              </w:rPr>
              <w:lastRenderedPageBreak/>
              <w:t>顿</w:t>
            </w:r>
            <w:r>
              <w:rPr>
                <w:rFonts w:ascii="宋体" w:eastAsia="宋体" w:hAnsi="宋体" w:cs="宋体" w:hint="eastAsia"/>
                <w:szCs w:val="21"/>
              </w:rPr>
              <w:t>。</w:t>
            </w:r>
          </w:p>
        </w:tc>
        <w:tc>
          <w:tcPr>
            <w:tcW w:w="197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台</w:t>
            </w:r>
          </w:p>
        </w:tc>
        <w:tc>
          <w:tcPr>
            <w:tcW w:w="236" w:type="pct"/>
            <w:vAlign w:val="center"/>
          </w:tcPr>
          <w:p w:rsidR="001B31A9" w:rsidRDefault="00FA0766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53</w:t>
            </w:r>
          </w:p>
        </w:tc>
        <w:tc>
          <w:tcPr>
            <w:tcW w:w="534" w:type="pct"/>
            <w:vAlign w:val="center"/>
          </w:tcPr>
          <w:p w:rsidR="001B31A9" w:rsidRDefault="001B31A9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:rsidR="001B31A9" w:rsidRDefault="001B31A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73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302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:rsidR="001B31A9">
        <w:trPr>
          <w:trHeight w:val="697"/>
        </w:trPr>
        <w:tc>
          <w:tcPr>
            <w:tcW w:w="265" w:type="pct"/>
            <w:vMerge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95" w:type="pct"/>
            <w:vAlign w:val="center"/>
          </w:tcPr>
          <w:p w:rsidR="001B31A9" w:rsidRDefault="007F4EBD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无线A</w:t>
            </w:r>
            <w:r>
              <w:rPr>
                <w:rFonts w:ascii="宋体" w:eastAsia="宋体" w:hAnsi="宋体" w:cs="宋体"/>
                <w:szCs w:val="21"/>
              </w:rPr>
              <w:t xml:space="preserve">P </w:t>
            </w:r>
            <w:r w:rsidR="00CB7498">
              <w:rPr>
                <w:rFonts w:ascii="宋体" w:eastAsia="宋体" w:hAnsi="宋体" w:cs="宋体" w:hint="eastAsia"/>
                <w:szCs w:val="21"/>
              </w:rPr>
              <w:t>5年原厂维保</w:t>
            </w:r>
          </w:p>
        </w:tc>
        <w:tc>
          <w:tcPr>
            <w:tcW w:w="1725" w:type="pct"/>
            <w:vAlign w:val="center"/>
          </w:tcPr>
          <w:p w:rsidR="001B31A9" w:rsidRDefault="00CB7498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197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项</w:t>
            </w:r>
          </w:p>
        </w:tc>
        <w:tc>
          <w:tcPr>
            <w:tcW w:w="236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34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/</w:t>
            </w:r>
            <w:bookmarkStart w:id="1" w:name="_GoBack"/>
            <w:bookmarkEnd w:id="1"/>
          </w:p>
        </w:tc>
        <w:tc>
          <w:tcPr>
            <w:tcW w:w="669" w:type="pct"/>
            <w:vAlign w:val="center"/>
          </w:tcPr>
          <w:p w:rsidR="001B31A9" w:rsidRDefault="00CB749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/</w:t>
            </w:r>
          </w:p>
        </w:tc>
        <w:tc>
          <w:tcPr>
            <w:tcW w:w="573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2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7F4EBD">
        <w:trPr>
          <w:trHeight w:val="697"/>
        </w:trPr>
        <w:tc>
          <w:tcPr>
            <w:tcW w:w="265" w:type="pct"/>
            <w:vMerge w:val="restart"/>
            <w:vAlign w:val="center"/>
          </w:tcPr>
          <w:p w:rsidR="007F4EBD" w:rsidRDefault="007F4EBD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495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P</w:t>
            </w:r>
            <w:r>
              <w:rPr>
                <w:rFonts w:ascii="宋体" w:eastAsia="宋体" w:hAnsi="宋体" w:cs="宋体"/>
                <w:szCs w:val="21"/>
              </w:rPr>
              <w:t>OE</w:t>
            </w:r>
            <w:r>
              <w:rPr>
                <w:rFonts w:ascii="宋体" w:eastAsia="宋体" w:hAnsi="宋体" w:cs="宋体" w:hint="eastAsia"/>
                <w:szCs w:val="21"/>
              </w:rPr>
              <w:t>交换机</w:t>
            </w:r>
          </w:p>
        </w:tc>
        <w:tc>
          <w:tcPr>
            <w:tcW w:w="1725" w:type="pct"/>
            <w:vAlign w:val="center"/>
          </w:tcPr>
          <w:p w:rsidR="007F4EBD" w:rsidRPr="005D06D5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交换容量≥672Gbps、包转发率≥171Mpps</w:t>
            </w:r>
          </w:p>
          <w:p w:rsidR="007F4EBD" w:rsidRPr="005D06D5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GE电口≥24个、10G光口≥4个</w:t>
            </w:r>
          </w:p>
          <w:p w:rsidR="007F4EBD" w:rsidRPr="005D06D5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支持POE+供电能力</w:t>
            </w:r>
          </w:p>
          <w:p w:rsidR="007F4EBD" w:rsidRPr="005D06D5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支持2个12GE专用堆叠口，不占用业务口资源</w:t>
            </w:r>
          </w:p>
          <w:p w:rsidR="007F4EBD" w:rsidRPr="005D06D5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CPU和转发芯片为国产芯片</w:t>
            </w:r>
          </w:p>
          <w:p w:rsidR="007F4EBD" w:rsidRDefault="007F4EBD" w:rsidP="007F4EBD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支持IGMP v1/v2/v3、PIM-SM</w:t>
            </w:r>
          </w:p>
        </w:tc>
        <w:tc>
          <w:tcPr>
            <w:tcW w:w="197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个</w:t>
            </w:r>
          </w:p>
        </w:tc>
        <w:tc>
          <w:tcPr>
            <w:tcW w:w="236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534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573" w:type="pct"/>
            <w:vAlign w:val="center"/>
          </w:tcPr>
          <w:p w:rsidR="007F4EBD" w:rsidRDefault="007F4EB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2" w:type="pct"/>
            <w:vAlign w:val="center"/>
          </w:tcPr>
          <w:p w:rsidR="007F4EBD" w:rsidRDefault="007F4EB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7F4EBD" w:rsidTr="007F4EBD">
        <w:trPr>
          <w:trHeight w:val="697"/>
        </w:trPr>
        <w:tc>
          <w:tcPr>
            <w:tcW w:w="266" w:type="pct"/>
            <w:vMerge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495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POE</w:t>
            </w:r>
            <w:r>
              <w:rPr>
                <w:rFonts w:ascii="宋体" w:eastAsia="宋体" w:hAnsi="宋体" w:cs="宋体" w:hint="eastAsia"/>
                <w:szCs w:val="21"/>
              </w:rPr>
              <w:t>交换机5年原厂维保</w:t>
            </w:r>
          </w:p>
        </w:tc>
        <w:tc>
          <w:tcPr>
            <w:tcW w:w="1725" w:type="pct"/>
            <w:vAlign w:val="center"/>
          </w:tcPr>
          <w:p w:rsidR="007F4EBD" w:rsidRPr="005D06D5" w:rsidRDefault="007F4EBD" w:rsidP="007F4E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197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项</w:t>
            </w:r>
          </w:p>
        </w:tc>
        <w:tc>
          <w:tcPr>
            <w:tcW w:w="237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34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/</w:t>
            </w:r>
          </w:p>
        </w:tc>
        <w:tc>
          <w:tcPr>
            <w:tcW w:w="669" w:type="pct"/>
            <w:vAlign w:val="center"/>
          </w:tcPr>
          <w:p w:rsidR="007F4EBD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/</w:t>
            </w:r>
          </w:p>
        </w:tc>
        <w:tc>
          <w:tcPr>
            <w:tcW w:w="573" w:type="pct"/>
            <w:vAlign w:val="center"/>
          </w:tcPr>
          <w:p w:rsidR="007F4EBD" w:rsidRDefault="007F4EB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4" w:type="pct"/>
            <w:vAlign w:val="center"/>
          </w:tcPr>
          <w:p w:rsidR="007F4EBD" w:rsidRDefault="007F4EB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B31A9" w:rsidTr="007F4EBD">
        <w:trPr>
          <w:trHeight w:val="697"/>
        </w:trPr>
        <w:tc>
          <w:tcPr>
            <w:tcW w:w="266" w:type="pct"/>
            <w:vAlign w:val="center"/>
          </w:tcPr>
          <w:p w:rsidR="001B31A9" w:rsidRDefault="00CB749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495" w:type="pct"/>
            <w:vAlign w:val="center"/>
          </w:tcPr>
          <w:p w:rsidR="001B31A9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10G多模光模块</w:t>
            </w:r>
          </w:p>
        </w:tc>
        <w:tc>
          <w:tcPr>
            <w:tcW w:w="1725" w:type="pct"/>
            <w:vAlign w:val="center"/>
          </w:tcPr>
          <w:p w:rsidR="001B31A9" w:rsidRDefault="007F4EBD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SFP+</w:t>
            </w:r>
            <w:r>
              <w:rPr>
                <w:rFonts w:ascii="宋体" w:eastAsia="宋体" w:hAnsi="宋体" w:cs="宋体"/>
                <w:szCs w:val="21"/>
              </w:rPr>
              <w:t xml:space="preserve"> </w:t>
            </w:r>
            <w:r w:rsidRPr="005D06D5">
              <w:rPr>
                <w:rFonts w:ascii="宋体" w:eastAsia="宋体" w:hAnsi="宋体" w:cs="宋体" w:hint="eastAsia"/>
                <w:szCs w:val="21"/>
              </w:rPr>
              <w:t>10G-多模</w:t>
            </w:r>
            <w:r>
              <w:rPr>
                <w:rFonts w:ascii="宋体" w:eastAsia="宋体" w:hAnsi="宋体" w:cs="宋体" w:hint="eastAsia"/>
                <w:szCs w:val="21"/>
              </w:rPr>
              <w:t>光</w:t>
            </w:r>
            <w:r w:rsidRPr="005D06D5">
              <w:rPr>
                <w:rFonts w:ascii="宋体" w:eastAsia="宋体" w:hAnsi="宋体" w:cs="宋体" w:hint="eastAsia"/>
                <w:szCs w:val="21"/>
              </w:rPr>
              <w:t>模块(850nm,0.3km,LC)</w:t>
            </w:r>
          </w:p>
        </w:tc>
        <w:tc>
          <w:tcPr>
            <w:tcW w:w="197" w:type="pct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个</w:t>
            </w:r>
          </w:p>
        </w:tc>
        <w:tc>
          <w:tcPr>
            <w:tcW w:w="237" w:type="pct"/>
            <w:vAlign w:val="center"/>
          </w:tcPr>
          <w:p w:rsidR="001B31A9" w:rsidRDefault="007F4E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24</w:t>
            </w:r>
          </w:p>
        </w:tc>
        <w:tc>
          <w:tcPr>
            <w:tcW w:w="534" w:type="pct"/>
            <w:vAlign w:val="center"/>
          </w:tcPr>
          <w:p w:rsidR="001B31A9" w:rsidRDefault="001B31A9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:rsidR="001B31A9" w:rsidRDefault="001B31A9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573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4" w:type="pct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B31A9" w:rsidTr="007F4EBD">
        <w:trPr>
          <w:trHeight w:val="697"/>
        </w:trPr>
        <w:tc>
          <w:tcPr>
            <w:tcW w:w="2920" w:type="pct"/>
            <w:gridSpan w:val="5"/>
            <w:vAlign w:val="center"/>
          </w:tcPr>
          <w:p w:rsidR="001B31A9" w:rsidRDefault="00CB749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合计（人民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币元）（含税）</w:t>
            </w:r>
          </w:p>
        </w:tc>
        <w:tc>
          <w:tcPr>
            <w:tcW w:w="2080" w:type="pct"/>
            <w:gridSpan w:val="4"/>
            <w:vAlign w:val="center"/>
          </w:tcPr>
          <w:p w:rsidR="001B31A9" w:rsidRDefault="001B31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1B31A9" w:rsidRDefault="001B31A9">
      <w:pPr>
        <w:spacing w:afterLines="67" w:after="209"/>
        <w:rPr>
          <w:rFonts w:asciiTheme="minorEastAsia" w:hAnsiTheme="minorEastAsia" w:cstheme="minorEastAsia"/>
          <w:sz w:val="24"/>
          <w:szCs w:val="24"/>
        </w:rPr>
      </w:pPr>
    </w:p>
    <w:sectPr w:rsidR="001B31A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8E5" w:rsidRDefault="002218E5">
      <w:r>
        <w:separator/>
      </w:r>
    </w:p>
  </w:endnote>
  <w:endnote w:type="continuationSeparator" w:id="0">
    <w:p w:rsidR="002218E5" w:rsidRDefault="0022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:rsidR="001B31A9" w:rsidRDefault="00CB7498">
        <w:pPr>
          <w:pStyle w:val="a7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 w:rsidR="00FA0766" w:rsidRPr="00FA0766">
          <w:rPr>
            <w:rFonts w:asciiTheme="minorEastAsia" w:hAnsiTheme="minorEastAsia"/>
            <w:noProof/>
            <w:sz w:val="24"/>
            <w:szCs w:val="24"/>
            <w:lang w:val="zh-CN"/>
          </w:rPr>
          <w:t>4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8E5" w:rsidRDefault="002218E5">
      <w:r>
        <w:separator/>
      </w:r>
    </w:p>
  </w:footnote>
  <w:footnote w:type="continuationSeparator" w:id="0">
    <w:p w:rsidR="002218E5" w:rsidRDefault="00221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A7E4C18"/>
    <w:multiLevelType w:val="singleLevel"/>
    <w:tmpl w:val="9A7E4C1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26007FCA"/>
    <w:multiLevelType w:val="multilevel"/>
    <w:tmpl w:val="26007FCA"/>
    <w:lvl w:ilvl="0">
      <w:start w:val="1"/>
      <w:numFmt w:val="chineseCountingThousand"/>
      <w:pStyle w:val="1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 w15:restartNumberingAfterBreak="0">
    <w:nsid w:val="2BEE12A5"/>
    <w:multiLevelType w:val="multilevel"/>
    <w:tmpl w:val="2BEE12A5"/>
    <w:lvl w:ilvl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F7FFBC45"/>
    <w:rsid w:val="000912E9"/>
    <w:rsid w:val="001B31A9"/>
    <w:rsid w:val="002218E5"/>
    <w:rsid w:val="005E15D2"/>
    <w:rsid w:val="00687B51"/>
    <w:rsid w:val="006E3F95"/>
    <w:rsid w:val="00706D87"/>
    <w:rsid w:val="007F4EBD"/>
    <w:rsid w:val="00943FEC"/>
    <w:rsid w:val="00B419DF"/>
    <w:rsid w:val="00B71228"/>
    <w:rsid w:val="00B73413"/>
    <w:rsid w:val="00C106C7"/>
    <w:rsid w:val="00CB7498"/>
    <w:rsid w:val="00DF1D82"/>
    <w:rsid w:val="00EC18DF"/>
    <w:rsid w:val="00FA0766"/>
    <w:rsid w:val="01544C76"/>
    <w:rsid w:val="019B1834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0BF20AD4"/>
    <w:rsid w:val="10CE4387"/>
    <w:rsid w:val="11A150AB"/>
    <w:rsid w:val="11EA0E33"/>
    <w:rsid w:val="123956DC"/>
    <w:rsid w:val="13C857F6"/>
    <w:rsid w:val="14B35F82"/>
    <w:rsid w:val="18491716"/>
    <w:rsid w:val="1A03020C"/>
    <w:rsid w:val="1AD47E27"/>
    <w:rsid w:val="1CCE3EDB"/>
    <w:rsid w:val="1EF65EF6"/>
    <w:rsid w:val="21FD7606"/>
    <w:rsid w:val="220420C6"/>
    <w:rsid w:val="258B383C"/>
    <w:rsid w:val="25B33FCA"/>
    <w:rsid w:val="25EE55BB"/>
    <w:rsid w:val="27C63FD7"/>
    <w:rsid w:val="280A3BE6"/>
    <w:rsid w:val="2A050591"/>
    <w:rsid w:val="2BA43D81"/>
    <w:rsid w:val="2E2B5035"/>
    <w:rsid w:val="2E9322F5"/>
    <w:rsid w:val="30E12562"/>
    <w:rsid w:val="31EA74FC"/>
    <w:rsid w:val="324A4137"/>
    <w:rsid w:val="343706EB"/>
    <w:rsid w:val="35750372"/>
    <w:rsid w:val="35F745D6"/>
    <w:rsid w:val="360712B0"/>
    <w:rsid w:val="38B40117"/>
    <w:rsid w:val="3CAB670C"/>
    <w:rsid w:val="3FD057F7"/>
    <w:rsid w:val="402B55A8"/>
    <w:rsid w:val="426A1DB3"/>
    <w:rsid w:val="450F36EA"/>
    <w:rsid w:val="45F750AA"/>
    <w:rsid w:val="46384F0C"/>
    <w:rsid w:val="476C2E05"/>
    <w:rsid w:val="4CAC5CC3"/>
    <w:rsid w:val="4EAB089F"/>
    <w:rsid w:val="4EE243ED"/>
    <w:rsid w:val="50792C6A"/>
    <w:rsid w:val="509C3417"/>
    <w:rsid w:val="51E87E4E"/>
    <w:rsid w:val="52EE0219"/>
    <w:rsid w:val="5A4B1C58"/>
    <w:rsid w:val="5EC75FCE"/>
    <w:rsid w:val="5F660EF9"/>
    <w:rsid w:val="61FEF1DB"/>
    <w:rsid w:val="62F010AB"/>
    <w:rsid w:val="630B0E65"/>
    <w:rsid w:val="63C27722"/>
    <w:rsid w:val="640B3432"/>
    <w:rsid w:val="671609C5"/>
    <w:rsid w:val="68E83A44"/>
    <w:rsid w:val="6B590552"/>
    <w:rsid w:val="6C115677"/>
    <w:rsid w:val="6CA53D7D"/>
    <w:rsid w:val="6D185599"/>
    <w:rsid w:val="715156A2"/>
    <w:rsid w:val="76343069"/>
    <w:rsid w:val="76D94382"/>
    <w:rsid w:val="779605E4"/>
    <w:rsid w:val="77BB3365"/>
    <w:rsid w:val="7AAF67FA"/>
    <w:rsid w:val="7CB00608"/>
    <w:rsid w:val="7E60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C7CB6DC-9B48-457B-AFD6-A965E650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unhideWhenUsed="1" w:qFormat="1"/>
    <w:lsdException w:name="Normal Indent" w:qFormat="1"/>
    <w:lsdException w:name="annotation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1"/>
    <w:qFormat/>
    <w:pPr>
      <w:keepNext/>
      <w:keepLines/>
      <w:pageBreakBefore/>
      <w:numPr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pPr>
      <w:spacing w:after="120"/>
    </w:pPr>
  </w:style>
  <w:style w:type="paragraph" w:styleId="a1">
    <w:name w:val="Normal Indent"/>
    <w:basedOn w:val="a"/>
    <w:qFormat/>
    <w:pPr>
      <w:spacing w:afterLines="50" w:line="360" w:lineRule="auto"/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5">
    <w:name w:val="annotation text"/>
    <w:basedOn w:val="a"/>
    <w:semiHidden/>
    <w:qFormat/>
    <w:pPr>
      <w:jc w:val="left"/>
    </w:pPr>
  </w:style>
  <w:style w:type="paragraph" w:styleId="a6">
    <w:name w:val="Balloon Text"/>
    <w:basedOn w:val="a"/>
    <w:link w:val="Char"/>
    <w:qFormat/>
    <w:rPr>
      <w:sz w:val="18"/>
      <w:szCs w:val="18"/>
    </w:rPr>
  </w:style>
  <w:style w:type="paragraph" w:styleId="a7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index 1"/>
    <w:basedOn w:val="a"/>
    <w:next w:val="a"/>
    <w:uiPriority w:val="99"/>
    <w:unhideWhenUsed/>
    <w:qFormat/>
    <w:pPr>
      <w:spacing w:line="200" w:lineRule="atLeast"/>
      <w:jc w:val="center"/>
    </w:pPr>
    <w:rPr>
      <w:rFonts w:ascii="宋体" w:hAnsi="宋体"/>
    </w:rPr>
  </w:style>
  <w:style w:type="paragraph" w:styleId="aa">
    <w:name w:val="Body Text First Indent"/>
    <w:basedOn w:val="a0"/>
    <w:qFormat/>
    <w:pPr>
      <w:ind w:firstLineChars="100" w:firstLine="420"/>
    </w:pPr>
    <w:rPr>
      <w:szCs w:val="24"/>
    </w:rPr>
  </w:style>
  <w:style w:type="table" w:styleId="ab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2"/>
    <w:link w:val="a8"/>
    <w:qFormat/>
    <w:rPr>
      <w:kern w:val="2"/>
      <w:sz w:val="18"/>
      <w:szCs w:val="18"/>
    </w:rPr>
  </w:style>
  <w:style w:type="character" w:customStyle="1" w:styleId="Char0">
    <w:name w:val="页脚 Char"/>
    <w:basedOn w:val="a2"/>
    <w:link w:val="a7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2"/>
    <w:link w:val="a6"/>
    <w:qFormat/>
    <w:rPr>
      <w:kern w:val="2"/>
      <w:sz w:val="18"/>
      <w:szCs w:val="18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qFormat/>
    <w:rPr>
      <w:rFonts w:ascii="Arial" w:hAnsi="Arial" w:cs="Arial" w:hint="default"/>
      <w:color w:val="000000"/>
      <w:sz w:val="20"/>
      <w:szCs w:val="20"/>
      <w:u w:val="non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0"/>
      <w:szCs w:val="20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99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spacing w:line="360" w:lineRule="auto"/>
      <w:ind w:firstLineChars="200" w:firstLine="200"/>
    </w:pPr>
    <w:rPr>
      <w:rFonts w:ascii="宋体" w:eastAsia="宋体" w:hAnsi="Times New Roman" w:cs="宋体"/>
      <w:kern w:val="0"/>
      <w:sz w:val="24"/>
      <w:szCs w:val="24"/>
    </w:rPr>
  </w:style>
  <w:style w:type="paragraph" w:customStyle="1" w:styleId="FirstParagraph">
    <w:name w:val="First Paragraph"/>
    <w:basedOn w:val="a0"/>
    <w:next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ZFCG</dc:creator>
  <cp:lastModifiedBy>方文仲</cp:lastModifiedBy>
  <cp:revision>8</cp:revision>
  <dcterms:created xsi:type="dcterms:W3CDTF">2025-05-29T07:26:00Z</dcterms:created>
  <dcterms:modified xsi:type="dcterms:W3CDTF">2026-02-06T09:06:00Z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6AC327FFED434BA592769BFDA256A8DE</vt:lpwstr>
  </property>
  <property fmtid="{D5CDD505-2E9C-101B-9397-08002B2CF9AE}" pid="4" name="KSOTemplateDocerSaveRecord">
    <vt:lpwstr>eyJoZGlkIjoiMmUzODg4ODJkYWQ4ZWZhYzFmNGMzNzM3ZmU5OWMyNjMiLCJ1c2VySWQiOiI5NzY1OTEyNzQifQ==</vt:lpwstr>
  </property>
</Properties>
</file>