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636A97">
      <w:pPr>
        <w:pStyle w:val="2"/>
        <w:jc w:val="center"/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t>用户需求书</w:t>
      </w:r>
    </w:p>
    <w:p w14:paraId="6C5160AD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本项目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计划对云平台虚拟化系统进行扩容，满足业务系统新增虚拟化资源需求。项目采购的所有硬件和软件含3年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原厂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维保，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采购清单及配置说明如下：</w:t>
      </w:r>
    </w:p>
    <w:tbl>
      <w:tblPr>
        <w:tblStyle w:val="10"/>
        <w:tblW w:w="825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6"/>
        <w:gridCol w:w="1221"/>
        <w:gridCol w:w="4680"/>
        <w:gridCol w:w="833"/>
        <w:gridCol w:w="795"/>
      </w:tblGrid>
      <w:tr w14:paraId="13A62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3E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EC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货物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3A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49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4C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190D3D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79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DA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管理节点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607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CPU：2*国产处理器（48核,2.6Ghz)；</w:t>
            </w:r>
          </w:p>
          <w:p w14:paraId="3BB44B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内存：768GB；</w:t>
            </w:r>
          </w:p>
          <w:p w14:paraId="70C290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硬盘：2*960GB SS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D，8*4TB SATA，1*3.2TB NVMe；</w:t>
            </w:r>
          </w:p>
          <w:p w14:paraId="043E98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阵列卡：支持RAID 0、1、10；</w:t>
            </w:r>
          </w:p>
          <w:p w14:paraId="5226FC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接口：10G端口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（含满配光模块）；</w:t>
            </w:r>
          </w:p>
          <w:p w14:paraId="0B8608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电源：冗余电源；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6C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78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 w14:paraId="28FC4E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65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32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网络节点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838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CPU：2*国产处理器（32核,2.6Ghz)；</w:t>
            </w:r>
          </w:p>
          <w:p w14:paraId="4B98A9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内存：512GB；</w:t>
            </w:r>
          </w:p>
          <w:p w14:paraId="6F8A07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硬盘：2*480GB SSD；</w:t>
            </w:r>
          </w:p>
          <w:p w14:paraId="65198B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阵列卡：支持RAID 0、1、10；</w:t>
            </w:r>
          </w:p>
          <w:p w14:paraId="22DA5D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接口：10G端口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（含满配光模块）；</w:t>
            </w:r>
          </w:p>
          <w:p w14:paraId="5B840F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电源：冗余电源；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31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54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1229CE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F5A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56A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计算节点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1424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CPU：2*主流处理器（28核,2.0Ghz)；</w:t>
            </w:r>
          </w:p>
          <w:p w14:paraId="4CDA61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内存：320GB；</w:t>
            </w:r>
          </w:p>
          <w:p w14:paraId="11B17A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硬盘：2*480GB SSD；</w:t>
            </w:r>
          </w:p>
          <w:p w14:paraId="7C3B2D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阵列卡：支持RAID 0、1、10；</w:t>
            </w:r>
          </w:p>
          <w:p w14:paraId="5C9E76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接口：10G端口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（含满配光模块）；</w:t>
            </w:r>
          </w:p>
          <w:p w14:paraId="01619A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电源：冗余电源；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457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5F6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</w:tr>
      <w:tr w14:paraId="39D6DD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1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31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D7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集中式存储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DF7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双控制器，缓存≥256GB，1G电口≥8个，10G端口≥8个(含满配光模块)，3.84TB SSD SAS硬盘≥8个，8TB 7.2K RPM NL SAS硬盘≥24个，包含快照，克隆，QoS等功能永久使用授权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B5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8D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 w14:paraId="2F695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8D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59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业务区计算接入交换机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ABF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交换容量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4.8Tbps，包转换率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2000Mpps，10G端口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48个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,100G端口（兼容40G）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,冗余交流电源,配置14*10G多模模块，4*40G多模模块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31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65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2D67C0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86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98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业务区存储接入交换机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B6F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交换容量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4.8Tbps，包转换率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2000Mpps，10G端口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48个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,100G端口（兼容40G）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,冗余交流电源,配置14*10G多模模块，4*40G多模模块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8E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43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49F038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42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77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管理区管理接入交换机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472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交换容量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4.8Tbps，包转换率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2000Mpps，10G端口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48个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,100G端口（兼容40G）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,冗余交流电源,配置5*10G多模模块，4*40G多模模块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39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04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2BF17D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E8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C6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汇聚交换机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8909BE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交换容量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12.8Tbps，包转换率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4482Mpps；100G端口（兼容40G）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64个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,冗余交流电源,配置8*40G多模模块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6B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37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3B4371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AF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C4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云套件授权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及3年原厂维保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0CE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IaaS云平台，提供基础云服务功能，不少于14CPU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CE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3C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 w14:paraId="585F15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41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77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规划设计与实施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937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规划设计与实施，提供软件的安装、调试、功能验证等服务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。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03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21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</w:tbl>
    <w:p w14:paraId="229B1EC4">
      <w:pPr>
        <w:pStyle w:val="15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</w:rPr>
      </w:pPr>
    </w:p>
    <w:p w14:paraId="663042FE">
      <w:pPr>
        <w:numPr>
          <w:ilvl w:val="-1"/>
          <w:numId w:val="0"/>
        </w:numPr>
        <w:tabs>
          <w:tab w:val="left" w:pos="851"/>
        </w:tabs>
        <w:ind w:left="0" w:firstLine="0"/>
        <w:rPr>
          <w:rFonts w:hint="eastAsia" w:ascii="宋体" w:hAnsi="宋体" w:eastAsia="宋体" w:cs="宋体"/>
          <w:sz w:val="24"/>
          <w:lang w:val="en-US" w:eastAsia="zh-CN"/>
        </w:rPr>
      </w:pPr>
    </w:p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体">
    <w:altName w:val="仿宋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LKHHE B+ Palatino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E07395"/>
    <w:multiLevelType w:val="multilevel"/>
    <w:tmpl w:val="02E07395"/>
    <w:lvl w:ilvl="0" w:tentative="0">
      <w:start w:val="1"/>
      <w:numFmt w:val="chineseCounting"/>
      <w:suff w:val="nothing"/>
      <w:lvlText w:val="第%1章 "/>
      <w:lvlJc w:val="left"/>
      <w:pPr>
        <w:ind w:left="432" w:hanging="432"/>
      </w:pPr>
      <w:rPr>
        <w:rFonts w:hint="eastAsia"/>
      </w:rPr>
    </w:lvl>
    <w:lvl w:ilvl="1" w:tentative="0">
      <w:start w:val="1"/>
      <w:numFmt w:val="decimal"/>
      <w:isLgl/>
      <w:lvlText w:val="%1.%2."/>
      <w:lvlJc w:val="left"/>
      <w:pPr>
        <w:ind w:left="575" w:hanging="575"/>
      </w:pPr>
      <w:rPr>
        <w:rFonts w:hint="eastAsia"/>
      </w:rPr>
    </w:lvl>
    <w:lvl w:ilvl="2" w:tentative="0">
      <w:start w:val="1"/>
      <w:numFmt w:val="decimal"/>
      <w:pStyle w:val="4"/>
      <w:isLgl/>
      <w:lvlText w:val="%1.%2.%3."/>
      <w:lvlJc w:val="left"/>
      <w:pPr>
        <w:ind w:left="720" w:hanging="720"/>
      </w:pPr>
      <w:rPr>
        <w:rFonts w:hint="eastAsia"/>
      </w:rPr>
    </w:lvl>
    <w:lvl w:ilvl="3" w:tentative="0">
      <w:start w:val="1"/>
      <w:numFmt w:val="decimal"/>
      <w:pStyle w:val="5"/>
      <w:isLgl/>
      <w:lvlText w:val="%1.%2.%3.%4.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isLgl/>
      <w:lvlText w:val="%1.%2.%3.%4.%5."/>
      <w:lvlJc w:val="left"/>
      <w:pPr>
        <w:ind w:left="1008" w:hanging="1008"/>
      </w:pPr>
      <w:rPr>
        <w:rFonts w:hint="eastAsia"/>
      </w:rPr>
    </w:lvl>
    <w:lvl w:ilvl="5" w:tentative="0">
      <w:start w:val="1"/>
      <w:numFmt w:val="decimal"/>
      <w:isLgl/>
      <w:lvlText w:val="%1.%2.%3.%4.%5.%6."/>
      <w:lvlJc w:val="left"/>
      <w:pPr>
        <w:ind w:left="1151" w:hanging="1151"/>
      </w:pPr>
      <w:rPr>
        <w:rFonts w:hint="eastAsia"/>
      </w:rPr>
    </w:lvl>
    <w:lvl w:ilvl="6" w:tentative="0">
      <w:start w:val="1"/>
      <w:numFmt w:val="decimal"/>
      <w:isLgl/>
      <w:lvlText w:val="%1.%2.%3.%4.%5.%6.%7.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isLgl/>
      <w:lvlText w:val="%1.%2.%3.%4.%5.%6.%7.%8.%9."/>
      <w:lvlJc w:val="left"/>
      <w:pPr>
        <w:ind w:left="1583" w:hanging="1583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200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RlZWZmODljNWNhM2ZiMzhjYTc3NzY5MzJkZGY4NDgifQ=="/>
  </w:docVars>
  <w:rsids>
    <w:rsidRoot w:val="009D711F"/>
    <w:rsid w:val="00004610"/>
    <w:rsid w:val="00011891"/>
    <w:rsid w:val="00022FF5"/>
    <w:rsid w:val="0004540A"/>
    <w:rsid w:val="000C3C23"/>
    <w:rsid w:val="000D00B4"/>
    <w:rsid w:val="000E3CDE"/>
    <w:rsid w:val="00120158"/>
    <w:rsid w:val="00125576"/>
    <w:rsid w:val="00125A6F"/>
    <w:rsid w:val="00132F66"/>
    <w:rsid w:val="00133EA3"/>
    <w:rsid w:val="00135D72"/>
    <w:rsid w:val="00153D94"/>
    <w:rsid w:val="00187358"/>
    <w:rsid w:val="00191300"/>
    <w:rsid w:val="001E06BC"/>
    <w:rsid w:val="00210478"/>
    <w:rsid w:val="00211A26"/>
    <w:rsid w:val="00212BE2"/>
    <w:rsid w:val="002374EA"/>
    <w:rsid w:val="002615EA"/>
    <w:rsid w:val="0026238A"/>
    <w:rsid w:val="00262BEC"/>
    <w:rsid w:val="00273B73"/>
    <w:rsid w:val="002844E3"/>
    <w:rsid w:val="00287342"/>
    <w:rsid w:val="002D79F7"/>
    <w:rsid w:val="00315890"/>
    <w:rsid w:val="00321875"/>
    <w:rsid w:val="00346D20"/>
    <w:rsid w:val="003541A7"/>
    <w:rsid w:val="0036396C"/>
    <w:rsid w:val="00383C81"/>
    <w:rsid w:val="003845C3"/>
    <w:rsid w:val="003900AC"/>
    <w:rsid w:val="003A2946"/>
    <w:rsid w:val="003E2A29"/>
    <w:rsid w:val="0040459A"/>
    <w:rsid w:val="0042517B"/>
    <w:rsid w:val="00464CB9"/>
    <w:rsid w:val="00493611"/>
    <w:rsid w:val="004B33F8"/>
    <w:rsid w:val="004E0B83"/>
    <w:rsid w:val="004E1ECE"/>
    <w:rsid w:val="004E5C68"/>
    <w:rsid w:val="00503372"/>
    <w:rsid w:val="00505D68"/>
    <w:rsid w:val="0052593B"/>
    <w:rsid w:val="00557F30"/>
    <w:rsid w:val="00557F7C"/>
    <w:rsid w:val="00580C2E"/>
    <w:rsid w:val="005827C6"/>
    <w:rsid w:val="00593220"/>
    <w:rsid w:val="005A6AC6"/>
    <w:rsid w:val="005A6C45"/>
    <w:rsid w:val="005B26FB"/>
    <w:rsid w:val="005B5D5E"/>
    <w:rsid w:val="005C4CDB"/>
    <w:rsid w:val="005E08F1"/>
    <w:rsid w:val="005E34DE"/>
    <w:rsid w:val="005E5EE8"/>
    <w:rsid w:val="005F02D3"/>
    <w:rsid w:val="005F1F18"/>
    <w:rsid w:val="005F3946"/>
    <w:rsid w:val="00601A44"/>
    <w:rsid w:val="006122F6"/>
    <w:rsid w:val="006145CF"/>
    <w:rsid w:val="00617B63"/>
    <w:rsid w:val="006321F9"/>
    <w:rsid w:val="00641C96"/>
    <w:rsid w:val="006739A5"/>
    <w:rsid w:val="00680B08"/>
    <w:rsid w:val="00680BBF"/>
    <w:rsid w:val="00680DA4"/>
    <w:rsid w:val="0068592C"/>
    <w:rsid w:val="006E4B9A"/>
    <w:rsid w:val="007014EB"/>
    <w:rsid w:val="007348A6"/>
    <w:rsid w:val="00735AB6"/>
    <w:rsid w:val="007664B9"/>
    <w:rsid w:val="00773EE8"/>
    <w:rsid w:val="00783E90"/>
    <w:rsid w:val="007953C6"/>
    <w:rsid w:val="007A1039"/>
    <w:rsid w:val="007A23EE"/>
    <w:rsid w:val="007B0A8C"/>
    <w:rsid w:val="007B3CA6"/>
    <w:rsid w:val="007D0487"/>
    <w:rsid w:val="007E3B54"/>
    <w:rsid w:val="007E4ECF"/>
    <w:rsid w:val="007F7935"/>
    <w:rsid w:val="00826775"/>
    <w:rsid w:val="00830FF6"/>
    <w:rsid w:val="0083643B"/>
    <w:rsid w:val="0084144D"/>
    <w:rsid w:val="00864577"/>
    <w:rsid w:val="0087009A"/>
    <w:rsid w:val="00897471"/>
    <w:rsid w:val="00897D2C"/>
    <w:rsid w:val="008A1DB4"/>
    <w:rsid w:val="008D3FEF"/>
    <w:rsid w:val="008F2CD0"/>
    <w:rsid w:val="008F5D59"/>
    <w:rsid w:val="00904537"/>
    <w:rsid w:val="009240C6"/>
    <w:rsid w:val="0095309E"/>
    <w:rsid w:val="009679D9"/>
    <w:rsid w:val="00982404"/>
    <w:rsid w:val="009D711F"/>
    <w:rsid w:val="009E156A"/>
    <w:rsid w:val="009E42B5"/>
    <w:rsid w:val="009E7330"/>
    <w:rsid w:val="009F7500"/>
    <w:rsid w:val="00A1139D"/>
    <w:rsid w:val="00A172BC"/>
    <w:rsid w:val="00A236F3"/>
    <w:rsid w:val="00A5223E"/>
    <w:rsid w:val="00AD4A2C"/>
    <w:rsid w:val="00AE2DB1"/>
    <w:rsid w:val="00B32EE6"/>
    <w:rsid w:val="00B83E2E"/>
    <w:rsid w:val="00BA7921"/>
    <w:rsid w:val="00BB4EF0"/>
    <w:rsid w:val="00BB7BF0"/>
    <w:rsid w:val="00BE2AEF"/>
    <w:rsid w:val="00BF2D30"/>
    <w:rsid w:val="00C11355"/>
    <w:rsid w:val="00C1623B"/>
    <w:rsid w:val="00C17CD8"/>
    <w:rsid w:val="00C21773"/>
    <w:rsid w:val="00C410A4"/>
    <w:rsid w:val="00C42C23"/>
    <w:rsid w:val="00C545B8"/>
    <w:rsid w:val="00C73811"/>
    <w:rsid w:val="00C73C5E"/>
    <w:rsid w:val="00C802D3"/>
    <w:rsid w:val="00C80F42"/>
    <w:rsid w:val="00C81132"/>
    <w:rsid w:val="00C938E0"/>
    <w:rsid w:val="00CA2DFA"/>
    <w:rsid w:val="00D004CA"/>
    <w:rsid w:val="00D34A0E"/>
    <w:rsid w:val="00D43BCC"/>
    <w:rsid w:val="00D7098F"/>
    <w:rsid w:val="00D71A5B"/>
    <w:rsid w:val="00D75773"/>
    <w:rsid w:val="00D93D4E"/>
    <w:rsid w:val="00DA3FF0"/>
    <w:rsid w:val="00DB5D8A"/>
    <w:rsid w:val="00DC1377"/>
    <w:rsid w:val="00DF1321"/>
    <w:rsid w:val="00E103DA"/>
    <w:rsid w:val="00E158FB"/>
    <w:rsid w:val="00E4215A"/>
    <w:rsid w:val="00E6609E"/>
    <w:rsid w:val="00E72778"/>
    <w:rsid w:val="00E86F01"/>
    <w:rsid w:val="00E96046"/>
    <w:rsid w:val="00EA1D9A"/>
    <w:rsid w:val="00EB3AD8"/>
    <w:rsid w:val="00EB3B60"/>
    <w:rsid w:val="00EC593F"/>
    <w:rsid w:val="00F132C0"/>
    <w:rsid w:val="00F72EBF"/>
    <w:rsid w:val="00F92EF8"/>
    <w:rsid w:val="00F9566E"/>
    <w:rsid w:val="00FB70C8"/>
    <w:rsid w:val="00FC031E"/>
    <w:rsid w:val="00FC7509"/>
    <w:rsid w:val="00FD3128"/>
    <w:rsid w:val="00FD5E13"/>
    <w:rsid w:val="00FE09E4"/>
    <w:rsid w:val="00FE168E"/>
    <w:rsid w:val="00FF6AD5"/>
    <w:rsid w:val="01F971B0"/>
    <w:rsid w:val="02A8199B"/>
    <w:rsid w:val="03B94246"/>
    <w:rsid w:val="04102916"/>
    <w:rsid w:val="042269B2"/>
    <w:rsid w:val="04792073"/>
    <w:rsid w:val="04823442"/>
    <w:rsid w:val="04BA1FD6"/>
    <w:rsid w:val="052878D5"/>
    <w:rsid w:val="05706325"/>
    <w:rsid w:val="05825C4A"/>
    <w:rsid w:val="05A62574"/>
    <w:rsid w:val="05A752A3"/>
    <w:rsid w:val="06123B2E"/>
    <w:rsid w:val="061618D8"/>
    <w:rsid w:val="068C2AA6"/>
    <w:rsid w:val="06A02AF4"/>
    <w:rsid w:val="07504FB6"/>
    <w:rsid w:val="077F00A3"/>
    <w:rsid w:val="07E060CA"/>
    <w:rsid w:val="08206A86"/>
    <w:rsid w:val="089A09F3"/>
    <w:rsid w:val="08FC3585"/>
    <w:rsid w:val="090E2322"/>
    <w:rsid w:val="09242161"/>
    <w:rsid w:val="0C8F6793"/>
    <w:rsid w:val="0CE20369"/>
    <w:rsid w:val="0D9F1DC3"/>
    <w:rsid w:val="0DB94680"/>
    <w:rsid w:val="0DE1526B"/>
    <w:rsid w:val="0F8013C4"/>
    <w:rsid w:val="107142C8"/>
    <w:rsid w:val="123A5F3E"/>
    <w:rsid w:val="1319248D"/>
    <w:rsid w:val="151947FE"/>
    <w:rsid w:val="156F517A"/>
    <w:rsid w:val="15FD6632"/>
    <w:rsid w:val="160950AD"/>
    <w:rsid w:val="16302F25"/>
    <w:rsid w:val="165C62DB"/>
    <w:rsid w:val="16612C47"/>
    <w:rsid w:val="16C87C07"/>
    <w:rsid w:val="16D73D1B"/>
    <w:rsid w:val="175B3C78"/>
    <w:rsid w:val="176333D2"/>
    <w:rsid w:val="17955982"/>
    <w:rsid w:val="18212973"/>
    <w:rsid w:val="18D058ED"/>
    <w:rsid w:val="19322427"/>
    <w:rsid w:val="19AC6AF4"/>
    <w:rsid w:val="1A3477C4"/>
    <w:rsid w:val="1A7B06FD"/>
    <w:rsid w:val="1AE45BF4"/>
    <w:rsid w:val="1C38318C"/>
    <w:rsid w:val="1C7678C4"/>
    <w:rsid w:val="1D403858"/>
    <w:rsid w:val="1D87384D"/>
    <w:rsid w:val="1D8A4903"/>
    <w:rsid w:val="1DAE6295"/>
    <w:rsid w:val="1DB4109C"/>
    <w:rsid w:val="1E380731"/>
    <w:rsid w:val="1E403142"/>
    <w:rsid w:val="1E833EC6"/>
    <w:rsid w:val="1EA700BC"/>
    <w:rsid w:val="1EE71E22"/>
    <w:rsid w:val="1EF32414"/>
    <w:rsid w:val="1F422FD0"/>
    <w:rsid w:val="205D5FB8"/>
    <w:rsid w:val="20BE20B5"/>
    <w:rsid w:val="20E56936"/>
    <w:rsid w:val="211467ED"/>
    <w:rsid w:val="217F396E"/>
    <w:rsid w:val="22394A78"/>
    <w:rsid w:val="223E478E"/>
    <w:rsid w:val="22C9023D"/>
    <w:rsid w:val="23077084"/>
    <w:rsid w:val="2322550C"/>
    <w:rsid w:val="23A93917"/>
    <w:rsid w:val="23CD7C1F"/>
    <w:rsid w:val="24046961"/>
    <w:rsid w:val="240E4511"/>
    <w:rsid w:val="24522877"/>
    <w:rsid w:val="248D60CD"/>
    <w:rsid w:val="249B5D76"/>
    <w:rsid w:val="24A64E3C"/>
    <w:rsid w:val="24BA29F5"/>
    <w:rsid w:val="255D4FD5"/>
    <w:rsid w:val="25634F78"/>
    <w:rsid w:val="26302BF1"/>
    <w:rsid w:val="275863FE"/>
    <w:rsid w:val="27656538"/>
    <w:rsid w:val="27840543"/>
    <w:rsid w:val="27A73754"/>
    <w:rsid w:val="29336385"/>
    <w:rsid w:val="2953157D"/>
    <w:rsid w:val="2A571319"/>
    <w:rsid w:val="2A5E5BEC"/>
    <w:rsid w:val="2A8624FC"/>
    <w:rsid w:val="2ADF2143"/>
    <w:rsid w:val="2B0924B3"/>
    <w:rsid w:val="2B970139"/>
    <w:rsid w:val="2BBB5519"/>
    <w:rsid w:val="2C125544"/>
    <w:rsid w:val="2C4270E3"/>
    <w:rsid w:val="2C8C3640"/>
    <w:rsid w:val="2CB27F13"/>
    <w:rsid w:val="2CCD0F33"/>
    <w:rsid w:val="2CE900F0"/>
    <w:rsid w:val="2D597E96"/>
    <w:rsid w:val="2D9B4590"/>
    <w:rsid w:val="2E0F3FEE"/>
    <w:rsid w:val="300A0FD2"/>
    <w:rsid w:val="305B3E0B"/>
    <w:rsid w:val="30EC6900"/>
    <w:rsid w:val="31011B73"/>
    <w:rsid w:val="31170AC4"/>
    <w:rsid w:val="31741BD1"/>
    <w:rsid w:val="318039DA"/>
    <w:rsid w:val="32A2359B"/>
    <w:rsid w:val="32D14857"/>
    <w:rsid w:val="33381C51"/>
    <w:rsid w:val="35D329E0"/>
    <w:rsid w:val="36976F12"/>
    <w:rsid w:val="37B07132"/>
    <w:rsid w:val="38161A64"/>
    <w:rsid w:val="391E4F75"/>
    <w:rsid w:val="39BD6064"/>
    <w:rsid w:val="39DD1D6C"/>
    <w:rsid w:val="3A161E70"/>
    <w:rsid w:val="3B787BA9"/>
    <w:rsid w:val="3B7B6722"/>
    <w:rsid w:val="3B971E5F"/>
    <w:rsid w:val="3C0723C0"/>
    <w:rsid w:val="3C0E61D6"/>
    <w:rsid w:val="3C3F596C"/>
    <w:rsid w:val="3C6C3FE5"/>
    <w:rsid w:val="3CCD3D1B"/>
    <w:rsid w:val="3D8A3F82"/>
    <w:rsid w:val="3DA71246"/>
    <w:rsid w:val="3DD112BA"/>
    <w:rsid w:val="3DE83D8D"/>
    <w:rsid w:val="3EC0100B"/>
    <w:rsid w:val="3ED119DE"/>
    <w:rsid w:val="3F215E8D"/>
    <w:rsid w:val="3FB314F3"/>
    <w:rsid w:val="3FC2384E"/>
    <w:rsid w:val="408A5CB3"/>
    <w:rsid w:val="40A311D0"/>
    <w:rsid w:val="4194717D"/>
    <w:rsid w:val="41A15010"/>
    <w:rsid w:val="4278473A"/>
    <w:rsid w:val="428E14DE"/>
    <w:rsid w:val="43C16D29"/>
    <w:rsid w:val="44A111E4"/>
    <w:rsid w:val="44CC6814"/>
    <w:rsid w:val="44DA4E02"/>
    <w:rsid w:val="44FA7C3F"/>
    <w:rsid w:val="453F40FA"/>
    <w:rsid w:val="45E648B0"/>
    <w:rsid w:val="466170FB"/>
    <w:rsid w:val="47553FAE"/>
    <w:rsid w:val="4760114D"/>
    <w:rsid w:val="47A37E3E"/>
    <w:rsid w:val="482939BF"/>
    <w:rsid w:val="484E5E9D"/>
    <w:rsid w:val="48C63B98"/>
    <w:rsid w:val="49406624"/>
    <w:rsid w:val="499A72FA"/>
    <w:rsid w:val="49ED197A"/>
    <w:rsid w:val="4A3C1ECE"/>
    <w:rsid w:val="4ADB3F74"/>
    <w:rsid w:val="4B70526A"/>
    <w:rsid w:val="4B9338C5"/>
    <w:rsid w:val="4C0513A3"/>
    <w:rsid w:val="4C221024"/>
    <w:rsid w:val="4CF035CB"/>
    <w:rsid w:val="4D4752E8"/>
    <w:rsid w:val="4D9D560B"/>
    <w:rsid w:val="4E331D07"/>
    <w:rsid w:val="4E3D36AD"/>
    <w:rsid w:val="4ED33443"/>
    <w:rsid w:val="4F036BF8"/>
    <w:rsid w:val="504246C9"/>
    <w:rsid w:val="50892910"/>
    <w:rsid w:val="51835FBF"/>
    <w:rsid w:val="51CF3EB6"/>
    <w:rsid w:val="52155943"/>
    <w:rsid w:val="524724F9"/>
    <w:rsid w:val="529C6A94"/>
    <w:rsid w:val="53DF612B"/>
    <w:rsid w:val="54026103"/>
    <w:rsid w:val="546D3BC9"/>
    <w:rsid w:val="54883E37"/>
    <w:rsid w:val="54F712B4"/>
    <w:rsid w:val="54FD34C1"/>
    <w:rsid w:val="55BA49E9"/>
    <w:rsid w:val="55BC6024"/>
    <w:rsid w:val="55C20305"/>
    <w:rsid w:val="55E71B19"/>
    <w:rsid w:val="566F16C2"/>
    <w:rsid w:val="570F757A"/>
    <w:rsid w:val="57437197"/>
    <w:rsid w:val="576F0018"/>
    <w:rsid w:val="5778243D"/>
    <w:rsid w:val="57F9527F"/>
    <w:rsid w:val="5854618C"/>
    <w:rsid w:val="59C642EE"/>
    <w:rsid w:val="5A9E3691"/>
    <w:rsid w:val="5AB81117"/>
    <w:rsid w:val="5B005D9F"/>
    <w:rsid w:val="5C0A6952"/>
    <w:rsid w:val="5C247E7A"/>
    <w:rsid w:val="5D641CA2"/>
    <w:rsid w:val="5D7A66B4"/>
    <w:rsid w:val="5D891FCB"/>
    <w:rsid w:val="5DB8352F"/>
    <w:rsid w:val="5E2B6DFB"/>
    <w:rsid w:val="5E6741C7"/>
    <w:rsid w:val="5E6D556C"/>
    <w:rsid w:val="5EA11EA7"/>
    <w:rsid w:val="5F6D3613"/>
    <w:rsid w:val="60946600"/>
    <w:rsid w:val="609C3C0B"/>
    <w:rsid w:val="60CC43C0"/>
    <w:rsid w:val="60F1667C"/>
    <w:rsid w:val="618618CE"/>
    <w:rsid w:val="624842C0"/>
    <w:rsid w:val="62A96AD4"/>
    <w:rsid w:val="631019E4"/>
    <w:rsid w:val="63252BC2"/>
    <w:rsid w:val="634B7FD3"/>
    <w:rsid w:val="64226CCE"/>
    <w:rsid w:val="64641702"/>
    <w:rsid w:val="64B657A2"/>
    <w:rsid w:val="655B1A26"/>
    <w:rsid w:val="657310AD"/>
    <w:rsid w:val="65817EF5"/>
    <w:rsid w:val="658B4A36"/>
    <w:rsid w:val="65E128EB"/>
    <w:rsid w:val="670B2E58"/>
    <w:rsid w:val="67312331"/>
    <w:rsid w:val="67F31962"/>
    <w:rsid w:val="684574FB"/>
    <w:rsid w:val="68C41D74"/>
    <w:rsid w:val="690E6FC6"/>
    <w:rsid w:val="69204799"/>
    <w:rsid w:val="693206E8"/>
    <w:rsid w:val="69AE677E"/>
    <w:rsid w:val="6AB6136D"/>
    <w:rsid w:val="6C0C33EC"/>
    <w:rsid w:val="6C461851"/>
    <w:rsid w:val="6C700663"/>
    <w:rsid w:val="6C795EB9"/>
    <w:rsid w:val="6CA47EF5"/>
    <w:rsid w:val="6CAD4AD8"/>
    <w:rsid w:val="6D5907B2"/>
    <w:rsid w:val="6DD051C8"/>
    <w:rsid w:val="6E654FDF"/>
    <w:rsid w:val="6EB92425"/>
    <w:rsid w:val="6EEA46FD"/>
    <w:rsid w:val="6F7F304C"/>
    <w:rsid w:val="6FC34322"/>
    <w:rsid w:val="702A41E4"/>
    <w:rsid w:val="702D2D33"/>
    <w:rsid w:val="70C01D60"/>
    <w:rsid w:val="711073F6"/>
    <w:rsid w:val="71AF7537"/>
    <w:rsid w:val="72175614"/>
    <w:rsid w:val="72937B28"/>
    <w:rsid w:val="72CE3833"/>
    <w:rsid w:val="72D66DD7"/>
    <w:rsid w:val="732E3921"/>
    <w:rsid w:val="73533418"/>
    <w:rsid w:val="73830C7C"/>
    <w:rsid w:val="74276179"/>
    <w:rsid w:val="74277A15"/>
    <w:rsid w:val="747C5AA5"/>
    <w:rsid w:val="74A919FB"/>
    <w:rsid w:val="74F85522"/>
    <w:rsid w:val="75B173BC"/>
    <w:rsid w:val="75CC10A0"/>
    <w:rsid w:val="77A14380"/>
    <w:rsid w:val="78A015DF"/>
    <w:rsid w:val="78D70444"/>
    <w:rsid w:val="799C3096"/>
    <w:rsid w:val="799C622E"/>
    <w:rsid w:val="7A8225E3"/>
    <w:rsid w:val="7AEE7C3D"/>
    <w:rsid w:val="7B195369"/>
    <w:rsid w:val="7BA63CA4"/>
    <w:rsid w:val="7BD77DB7"/>
    <w:rsid w:val="7BE116CB"/>
    <w:rsid w:val="7BFE6B76"/>
    <w:rsid w:val="7C484029"/>
    <w:rsid w:val="7CC73F74"/>
    <w:rsid w:val="7D17640F"/>
    <w:rsid w:val="7D7327D7"/>
    <w:rsid w:val="7DDC7C4B"/>
    <w:rsid w:val="7E3F6FA8"/>
    <w:rsid w:val="7ED31DC6"/>
    <w:rsid w:val="7F546BD4"/>
    <w:rsid w:val="7F595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cstheme="majorBidi"/>
      <w:b/>
      <w:bCs/>
      <w:sz w:val="30"/>
      <w:szCs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numPr>
        <w:ilvl w:val="2"/>
        <w:numId w:val="1"/>
      </w:numPr>
      <w:spacing w:before="260" w:after="260"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unhideWhenUsed/>
    <w:qFormat/>
    <w:uiPriority w:val="9"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Normal Indent"/>
    <w:basedOn w:val="1"/>
    <w:link w:val="22"/>
    <w:qFormat/>
    <w:uiPriority w:val="99"/>
    <w:pPr>
      <w:spacing w:after="50" w:afterLines="50" w:line="360" w:lineRule="auto"/>
      <w:ind w:firstLine="420" w:firstLineChars="200"/>
    </w:pPr>
    <w:rPr>
      <w:rFonts w:ascii="Calibri" w:hAnsi="Calibri"/>
    </w:rPr>
  </w:style>
  <w:style w:type="paragraph" w:styleId="7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8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2"/>
    <w:basedOn w:val="1"/>
    <w:next w:val="1"/>
    <w:qFormat/>
    <w:uiPriority w:val="0"/>
    <w:pPr>
      <w:ind w:left="420" w:leftChars="200"/>
    </w:pPr>
  </w:style>
  <w:style w:type="table" w:styleId="11">
    <w:name w:val="Table Grid"/>
    <w:basedOn w:val="10"/>
    <w:qFormat/>
    <w:uiPriority w:val="59"/>
    <w:pPr>
      <w:spacing w:before="20" w:beforeLines="20" w:after="20" w:afterLines="20" w:line="360" w:lineRule="auto"/>
      <w:jc w:val="both"/>
    </w:pPr>
    <w:tblPr>
      <w:tblBorders>
        <w:top w:val="single" w:color="auto" w:sz="6" w:space="0"/>
        <w:left w:val="single" w:color="auto" w:sz="6" w:space="0"/>
        <w:bottom w:val="single" w:color="auto" w:sz="6" w:space="0"/>
        <w:right w:val="single" w:color="auto" w:sz="6" w:space="0"/>
        <w:insideH w:val="single" w:color="auto" w:sz="6" w:space="0"/>
        <w:insideV w:val="single" w:color="auto" w:sz="6" w:space="0"/>
      </w:tblBorders>
    </w:tblPr>
    <w:tcPr>
      <w:shd w:val="clear" w:color="auto" w:fill="FFFFFF" w:themeFill="background1"/>
      <w:vAlign w:val="center"/>
    </w:tcPr>
    <w:tblStylePr w:type="firstRow">
      <w:pPr>
        <w:wordWrap/>
        <w:spacing w:line="360" w:lineRule="auto"/>
        <w:jc w:val="center"/>
      </w:pPr>
      <w:rPr>
        <w:rFonts w:ascii="Times New Roman" w:hAnsi="Times New Roman" w:eastAsiaTheme="minorEastAsia"/>
        <w:b/>
        <w:sz w:val="24"/>
      </w:rPr>
      <w:tcPr>
        <w:shd w:val="clear" w:color="auto" w:fill="D8D8D8" w:themeFill="background1" w:themeFillShade="D9"/>
      </w:tcPr>
    </w:tblStylePr>
  </w:style>
  <w:style w:type="paragraph" w:customStyle="1" w:styleId="13">
    <w:name w:val="table"/>
    <w:basedOn w:val="1"/>
    <w:qFormat/>
    <w:uiPriority w:val="0"/>
    <w:pPr>
      <w:widowControl/>
      <w:overflowPunct w:val="0"/>
      <w:autoSpaceDE w:val="0"/>
      <w:autoSpaceDN w:val="0"/>
      <w:adjustRightInd w:val="0"/>
      <w:spacing w:before="60" w:after="60"/>
      <w:jc w:val="center"/>
      <w:textAlignment w:val="baseline"/>
    </w:pPr>
    <w:rPr>
      <w:rFonts w:ascii="仿宋体" w:eastAsia="仿宋体"/>
      <w:kern w:val="0"/>
      <w:sz w:val="24"/>
      <w:szCs w:val="20"/>
    </w:rPr>
  </w:style>
  <w:style w:type="character" w:customStyle="1" w:styleId="14">
    <w:name w:val="标题 1 字符"/>
    <w:basedOn w:val="12"/>
    <w:link w:val="2"/>
    <w:qFormat/>
    <w:uiPriority w:val="9"/>
    <w:rPr>
      <w:rFonts w:ascii="Times New Roman" w:hAnsi="Times New Roman" w:eastAsia="宋体" w:cs="Times New Roman"/>
      <w:b/>
      <w:bCs/>
      <w:kern w:val="44"/>
      <w:sz w:val="32"/>
      <w:szCs w:val="44"/>
    </w:rPr>
  </w:style>
  <w:style w:type="paragraph" w:styleId="15">
    <w:name w:val="List Paragraph"/>
    <w:basedOn w:val="1"/>
    <w:link w:val="23"/>
    <w:qFormat/>
    <w:uiPriority w:val="34"/>
    <w:pPr>
      <w:ind w:firstLine="420" w:firstLineChars="200"/>
    </w:pPr>
  </w:style>
  <w:style w:type="paragraph" w:customStyle="1" w:styleId="16">
    <w:name w:val="Default"/>
    <w:qFormat/>
    <w:uiPriority w:val="0"/>
    <w:pPr>
      <w:widowControl w:val="0"/>
      <w:autoSpaceDE w:val="0"/>
      <w:autoSpaceDN w:val="0"/>
      <w:adjustRightInd w:val="0"/>
    </w:pPr>
    <w:rPr>
      <w:rFonts w:ascii="LKHHE B+ Palatino" w:hAnsi="Times New Roman" w:eastAsia="LKHHE B+ Palatino" w:cs="LKHHE B+ Palatino"/>
      <w:color w:val="000000"/>
      <w:sz w:val="24"/>
      <w:szCs w:val="24"/>
      <w:lang w:val="en-US" w:eastAsia="zh-CN" w:bidi="ar-SA"/>
    </w:rPr>
  </w:style>
  <w:style w:type="paragraph" w:customStyle="1" w:styleId="17">
    <w:name w:val="正文360首行缩进"/>
    <w:basedOn w:val="1"/>
    <w:link w:val="18"/>
    <w:qFormat/>
    <w:uiPriority w:val="0"/>
    <w:pPr>
      <w:widowControl/>
      <w:spacing w:after="50" w:line="300" w:lineRule="auto"/>
      <w:ind w:firstLine="200" w:firstLineChars="200"/>
      <w:jc w:val="left"/>
    </w:pPr>
    <w:rPr>
      <w:rFonts w:ascii="Arial" w:hAnsi="Arial" w:eastAsia="等线"/>
      <w:kern w:val="0"/>
      <w:szCs w:val="21"/>
    </w:rPr>
  </w:style>
  <w:style w:type="character" w:customStyle="1" w:styleId="18">
    <w:name w:val="正文360首行缩进 Char"/>
    <w:link w:val="17"/>
    <w:qFormat/>
    <w:uiPriority w:val="0"/>
    <w:rPr>
      <w:rFonts w:ascii="Arial" w:hAnsi="Arial" w:eastAsia="等线" w:cs="Times New Roman"/>
      <w:kern w:val="0"/>
      <w:sz w:val="21"/>
      <w:szCs w:val="21"/>
    </w:rPr>
  </w:style>
  <w:style w:type="character" w:customStyle="1" w:styleId="19">
    <w:name w:val="标题 2 字符"/>
    <w:basedOn w:val="12"/>
    <w:link w:val="3"/>
    <w:qFormat/>
    <w:uiPriority w:val="9"/>
    <w:rPr>
      <w:rFonts w:eastAsia="宋体" w:asciiTheme="majorHAnsi" w:hAnsiTheme="majorHAnsi" w:cstheme="majorBidi"/>
      <w:b/>
      <w:bCs/>
      <w:sz w:val="30"/>
      <w:szCs w:val="32"/>
    </w:rPr>
  </w:style>
  <w:style w:type="paragraph" w:customStyle="1" w:styleId="20">
    <w:name w:val="正文-奇安信"/>
    <w:basedOn w:val="1"/>
    <w:qFormat/>
    <w:uiPriority w:val="0"/>
    <w:pPr>
      <w:ind w:firstLine="420"/>
    </w:pPr>
    <w:rPr>
      <w:rFonts w:eastAsia="仿宋"/>
      <w:sz w:val="24"/>
      <w:szCs w:val="20"/>
    </w:rPr>
  </w:style>
  <w:style w:type="paragraph" w:customStyle="1" w:styleId="21">
    <w:name w:val="Table Paragraph"/>
    <w:basedOn w:val="1"/>
    <w:qFormat/>
    <w:uiPriority w:val="1"/>
    <w:rPr>
      <w:rFonts w:ascii="新宋体" w:hAnsi="新宋体" w:eastAsia="新宋体" w:cs="新宋体"/>
      <w:lang w:val="zh-CN" w:bidi="zh-CN"/>
    </w:rPr>
  </w:style>
  <w:style w:type="character" w:customStyle="1" w:styleId="22">
    <w:name w:val="正文缩进 字符"/>
    <w:link w:val="6"/>
    <w:qFormat/>
    <w:locked/>
    <w:uiPriority w:val="99"/>
    <w:rPr>
      <w:rFonts w:ascii="Calibri" w:hAnsi="Calibri"/>
      <w:kern w:val="2"/>
      <w:sz w:val="21"/>
      <w:szCs w:val="24"/>
    </w:rPr>
  </w:style>
  <w:style w:type="character" w:customStyle="1" w:styleId="23">
    <w:name w:val="列表段落 字符"/>
    <w:link w:val="15"/>
    <w:qFormat/>
    <w:uiPriority w:val="34"/>
    <w:rPr>
      <w:kern w:val="2"/>
      <w:sz w:val="21"/>
      <w:szCs w:val="24"/>
    </w:rPr>
  </w:style>
  <w:style w:type="paragraph" w:customStyle="1" w:styleId="24">
    <w:name w:val="宋体@TR正文"/>
    <w:basedOn w:val="1"/>
    <w:qFormat/>
    <w:uiPriority w:val="0"/>
    <w:pPr>
      <w:spacing w:line="360" w:lineRule="auto"/>
      <w:ind w:firstLine="480" w:firstLineChars="200"/>
    </w:pPr>
    <w:rPr>
      <w:color w:val="000000"/>
      <w:sz w:val="24"/>
    </w:rPr>
  </w:style>
  <w:style w:type="character" w:customStyle="1" w:styleId="25">
    <w:name w:val="font41"/>
    <w:basedOn w:val="12"/>
    <w:qFormat/>
    <w:uiPriority w:val="0"/>
    <w:rPr>
      <w:rFonts w:ascii="Calibri" w:hAnsi="Calibri" w:cs="Calibri"/>
      <w:color w:val="000000"/>
      <w:sz w:val="22"/>
      <w:szCs w:val="22"/>
      <w:u w:val="none"/>
    </w:rPr>
  </w:style>
  <w:style w:type="character" w:customStyle="1" w:styleId="26">
    <w:name w:val="font31"/>
    <w:basedOn w:val="12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customStyle="1" w:styleId="27">
    <w:name w:val="无间隔1"/>
    <w:qFormat/>
    <w:uiPriority w:val="1"/>
    <w:pPr>
      <w:widowControl w:val="0"/>
      <w:jc w:val="both"/>
    </w:pPr>
    <w:rPr>
      <w:rFonts w:ascii="Times New Roman" w:hAnsi="Times New Roman" w:eastAsia="华文仿宋" w:cs="宋体"/>
      <w:kern w:val="2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760</Words>
  <Characters>1016</Characters>
  <Lines>20</Lines>
  <Paragraphs>5</Paragraphs>
  <TotalTime>3</TotalTime>
  <ScaleCrop>false</ScaleCrop>
  <LinksUpToDate>false</LinksUpToDate>
  <CharactersWithSpaces>1030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2021-09-03T04:16:00Z</dcterms:created>
  <dc:creator>Office365</dc:creator>
  <cp:lastModifiedBy>公诚</cp:lastModifiedBy>
  <dcterms:modified xsi:type="dcterms:W3CDTF">2025-06-05T12:27:23Z</dcterms:modified>
  <cp:revision>135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5B77E7CEEC58BC6AFAE8886BEB80DBEB">
    <vt:lpwstr>otCYQxs9Dbw2bUEn/Soxv9pYAoWsCRIsU8+gIbxzzmNcJN13+qHIPyWmbF9hFzPHyi2m8DLwi54E5OVVM5pJ0yGmgAiYTaR6oYUdYZxdjep6I9xviFUFZ9aTScfBW9OGBuKtCMU8Y2lGnN4iQE0T5LzWjiQWbcL1x52B3J61DiWh4ig5i5ssc8rfPzzNsSSbtAu/vWqouhmc7Zwsa+BNOjwDSZgzJ/UxufYbs/2f/NxAmnq7hvtUSz04n3bVQHE</vt:lpwstr>
  </property>
  <property fmtid="{D5CDD505-2E9C-101B-9397-08002B2CF9AE}" pid="3" name="KSOProductBuildVer">
    <vt:lpwstr>2052-12.1.0.21171</vt:lpwstr>
  </property>
  <property fmtid="{D5CDD505-2E9C-101B-9397-08002B2CF9AE}" pid="4" name="ICV">
    <vt:lpwstr>ACFA0822EED14BB0858F07E84281BB62</vt:lpwstr>
  </property>
  <property fmtid="{D5CDD505-2E9C-101B-9397-08002B2CF9AE}" pid="5" name="KSOTemplateDocerSaveRecord">
    <vt:lpwstr>eyJoZGlkIjoiMjNmOWMxZmM4Y2E3NGI5NjA2YWY5NmM5NDU1ZTZhMjUiLCJ1c2VySWQiOiIzMDcyODYwNzMifQ==</vt:lpwstr>
  </property>
</Properties>
</file>