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56D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南方医科大学南方医院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惠侨楼MR机房工程供电电缆</w:t>
      </w:r>
      <w:bookmarkStart w:id="0" w:name="_GoBack"/>
      <w:bookmarkEnd w:id="0"/>
      <w:r>
        <w:rPr>
          <w:rStyle w:val="9"/>
          <w:rFonts w:hint="eastAsia" w:ascii="楷体" w:hAnsi="楷体" w:eastAsia="楷体" w:cs="楷体"/>
          <w:b w:val="0"/>
          <w:color w:val="05073B"/>
          <w:sz w:val="36"/>
          <w:lang w:val="en-US" w:eastAsia="zh-CN"/>
        </w:rPr>
        <w:t>采购</w:t>
      </w:r>
      <w:r>
        <w:rPr>
          <w:rStyle w:val="9"/>
          <w:rFonts w:hint="eastAsia" w:ascii="楷体" w:hAnsi="楷体" w:eastAsia="楷体" w:cs="楷体"/>
          <w:b w:val="0"/>
          <w:color w:val="05073B"/>
          <w:sz w:val="36"/>
        </w:rPr>
        <w:t>项目需求书</w:t>
      </w:r>
    </w:p>
    <w:p w14:paraId="29BFCD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Style w:val="9"/>
          <w:rFonts w:hint="eastAsia" w:ascii="楷体" w:hAnsi="楷体" w:eastAsia="楷体" w:cs="楷体"/>
          <w:b w:val="0"/>
          <w:color w:val="05073B"/>
          <w:sz w:val="36"/>
        </w:rPr>
      </w:pPr>
    </w:p>
    <w:p w14:paraId="4308C87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（简单描述所需采购的物资或服务，并明确采购数量单位，可设置参考品牌及型号，但需注明设置原因）</w:t>
      </w:r>
    </w:p>
    <w:p w14:paraId="11C651B4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*名称：</w:t>
      </w:r>
      <w:r>
        <w:rPr>
          <w:rStyle w:val="9"/>
          <w:rFonts w:hint="eastAsia" w:ascii="楷体" w:hAnsi="楷体" w:eastAsia="楷体" w:cs="楷体"/>
          <w:b w:val="0"/>
          <w:color w:val="120649"/>
          <w:kern w:val="0"/>
          <w:sz w:val="24"/>
          <w:lang w:val="en-US" w:eastAsia="zh-CN"/>
        </w:rPr>
        <w:t>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              </w:t>
      </w:r>
    </w:p>
    <w:p w14:paraId="6131F59E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*数量及单位：</w:t>
      </w:r>
      <w:r>
        <w:rPr>
          <w:rStyle w:val="9"/>
          <w:rFonts w:hint="eastAsia" w:ascii="楷体" w:hAnsi="楷体" w:eastAsia="楷体" w:cs="楷体"/>
          <w:b w:val="0"/>
          <w:color w:val="120649"/>
          <w:kern w:val="0"/>
          <w:sz w:val="24"/>
          <w:lang w:val="en-US" w:eastAsia="zh-CN"/>
        </w:rPr>
        <w:t>YJV22-4*120+1*70电缆100米</w:t>
      </w:r>
    </w:p>
    <w:p w14:paraId="039DF33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参考品牌型号：南洋电缆，番禺电缆，广东电缆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 xml:space="preserve"> </w:t>
      </w:r>
    </w:p>
    <w:p w14:paraId="4DE352B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设置参考品牌理由：过往项目使用电缆</w:t>
      </w:r>
    </w:p>
    <w:p w14:paraId="382DB6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367940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采购技术要求</w:t>
      </w:r>
    </w:p>
    <w:p w14:paraId="1FC230CC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b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*物资内容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（详细描述所需采购的物资，如</w:t>
      </w:r>
      <w:r>
        <w:rPr>
          <w:rFonts w:hint="eastAsia" w:ascii="楷体" w:hAnsi="楷体" w:eastAsia="楷体" w:cs="楷体"/>
          <w:b/>
          <w:bCs/>
          <w:sz w:val="24"/>
          <w:u w:val="single"/>
          <w:lang w:val="en-US" w:eastAsia="zh-CN"/>
        </w:rPr>
        <w:t>已设置参考品牌及型号可无需填报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，未设置或须补充说明则可参考以下条目进行设置，也可另附需求文件）</w:t>
      </w:r>
    </w:p>
    <w:p w14:paraId="5E36D55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性能要求：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451A12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材料要求：</w:t>
      </w:r>
      <w:r>
        <w:rPr>
          <w:rFonts w:hint="default" w:ascii="楷体" w:hAnsi="楷体" w:eastAsia="楷体" w:cs="楷体"/>
          <w:sz w:val="24"/>
          <w:lang w:val="en-US" w:eastAsia="zh-CN"/>
        </w:rPr>
        <w:t>电缆应采用优质铜材，铜含量≥99.99%。</w:t>
      </w:r>
    </w:p>
    <w:p w14:paraId="2E9CD5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结构/外观要求：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  <w:r>
        <w:rPr>
          <w:rFonts w:hint="eastAsia" w:ascii="楷体" w:hAnsi="楷体" w:eastAsia="楷体" w:cs="楷体"/>
          <w:sz w:val="24"/>
          <w:lang w:eastAsia="zh-CN"/>
        </w:rPr>
        <w:t>，其中铜芯截面积尺寸不接受负偏差。</w:t>
      </w:r>
    </w:p>
    <w:p w14:paraId="6A8A8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i/>
          <w:i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安全要求：</w:t>
      </w:r>
      <w:r>
        <w:rPr>
          <w:rFonts w:hint="eastAsia" w:ascii="楷体" w:hAnsi="楷体" w:eastAsia="楷体" w:cs="楷体"/>
          <w:sz w:val="24"/>
        </w:rPr>
        <w:t>按国家规范、行业标准执行</w:t>
      </w:r>
    </w:p>
    <w:p w14:paraId="03EAEA65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ascii="楷体" w:hAnsi="楷体" w:eastAsia="楷体" w:cs="楷体"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*服务内容和标准</w:t>
      </w:r>
      <w:r>
        <w:rPr>
          <w:rFonts w:hint="eastAsia" w:ascii="楷体" w:hAnsi="楷体" w:eastAsia="楷体" w:cs="楷体"/>
          <w:b/>
          <w:bCs/>
          <w:sz w:val="24"/>
          <w:lang w:val="en-US" w:eastAsia="zh-CN"/>
        </w:rPr>
        <w:t>（详细描述所需采购包含的服务内容及标准，也可另附需求文件）</w:t>
      </w:r>
    </w:p>
    <w:p w14:paraId="77123E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0A69FA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="楷体" w:hAnsi="楷体" w:eastAsia="楷体" w:cs="楷体"/>
          <w:b/>
          <w:bCs/>
          <w:sz w:val="24"/>
          <w:lang w:val="en-US" w:eastAsia="zh-CN"/>
        </w:rPr>
      </w:pPr>
    </w:p>
    <w:p w14:paraId="5E956EF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采购商务要求</w:t>
      </w:r>
    </w:p>
    <w:p w14:paraId="13863BE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*交付时间和期限：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成交通知后1周</w:t>
      </w:r>
    </w:p>
    <w:p w14:paraId="39EE49AB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</w:t>
      </w:r>
      <w:r>
        <w:rPr>
          <w:rFonts w:hint="default" w:asciiTheme="majorEastAsia" w:hAnsiTheme="majorEastAsia" w:eastAsiaTheme="majorEastAsia" w:cstheme="majorEastAsia"/>
          <w:b/>
          <w:bCs/>
          <w:sz w:val="24"/>
          <w:lang w:val="en-US" w:eastAsia="zh-CN"/>
        </w:rPr>
        <w:t>交付地点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：供电中心</w:t>
      </w:r>
    </w:p>
    <w:p w14:paraId="30BD347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*售后服务要求：三年</w:t>
      </w:r>
    </w:p>
    <w:p w14:paraId="56A29E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 w:firstLine="48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质保内容：</w:t>
      </w:r>
    </w:p>
    <w:p w14:paraId="502E3810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840" w:leftChars="0" w:hanging="420" w:firstLine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lang w:val="en-US" w:eastAsia="zh-CN"/>
        </w:rPr>
        <w:t>保险要求：</w:t>
      </w:r>
      <w:r>
        <w:rPr>
          <w:rFonts w:hint="eastAsia" w:asciiTheme="majorEastAsia" w:hAnsiTheme="majorEastAsia" w:eastAsiaTheme="majorEastAsia" w:cstheme="majorEastAsia"/>
          <w:sz w:val="24"/>
          <w:lang w:val="en-US" w:eastAsia="zh-CN"/>
        </w:rPr>
        <w:t>（如适用需填报）</w:t>
      </w:r>
    </w:p>
    <w:p w14:paraId="6B43979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eastAsia" w:asciiTheme="majorEastAsia" w:hAnsiTheme="majorEastAsia" w:eastAsiaTheme="majorEastAsia" w:cstheme="majorEastAsia"/>
          <w:sz w:val="24"/>
          <w:lang w:val="en-US" w:eastAsia="zh-CN"/>
        </w:rPr>
      </w:pPr>
    </w:p>
    <w:p w14:paraId="70CBDF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420" w:leftChars="0"/>
        <w:textAlignment w:val="auto"/>
        <w:rPr>
          <w:rFonts w:hint="default" w:asciiTheme="majorEastAsia" w:hAnsiTheme="majorEastAsia" w:eastAsiaTheme="majorEastAsia" w:cstheme="majorEastAsia"/>
          <w:sz w:val="24"/>
          <w:lang w:val="en-US" w:eastAsia="zh-CN"/>
        </w:rPr>
      </w:pPr>
    </w:p>
    <w:p w14:paraId="4B2DC7AB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sz w:val="24"/>
          <w:lang w:val="en-US" w:eastAsia="zh-CN"/>
        </w:rPr>
        <w:t xml:space="preserve">   </w:t>
      </w: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</w:t>
      </w:r>
      <w:r>
        <w:rPr>
          <w:rFonts w:hint="eastAsia" w:ascii="楷体" w:hAnsi="楷体" w:eastAsia="楷体" w:cs="楷体"/>
        </w:rPr>
        <w:t xml:space="preserve">使用部门负责人签名： </w:t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rPr>
          <w:rFonts w:hint="eastAsia" w:ascii="楷体" w:hAnsi="楷体" w:eastAsia="楷体" w:cs="楷体"/>
        </w:rPr>
        <w:t xml:space="preserve">                                                      </w:t>
      </w:r>
    </w:p>
    <w:p w14:paraId="7F9E2A76">
      <w:pPr>
        <w:jc w:val="center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      </w:t>
      </w:r>
      <w:r>
        <w:rPr>
          <w:rFonts w:hint="eastAsia" w:ascii="楷体" w:hAnsi="楷体" w:eastAsia="楷体" w:cs="楷体"/>
        </w:rPr>
        <w:t>（科室主任/护士长）</w:t>
      </w:r>
    </w:p>
    <w:p w14:paraId="0AF68092">
      <w:pPr>
        <w:jc w:val="center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    职能归口管理部门经办人签名：</w:t>
      </w:r>
    </w:p>
    <w:p w14:paraId="4F21BFAB">
      <w:pPr>
        <w:jc w:val="center"/>
        <w:rPr>
          <w:rFonts w:hint="default" w:ascii="楷体" w:hAnsi="楷体" w:eastAsia="楷体" w:cs="楷体"/>
          <w:sz w:val="24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 xml:space="preserve">                                 </w:t>
      </w:r>
      <w:r>
        <w:rPr>
          <w:rFonts w:hint="eastAsia" w:ascii="楷体" w:hAnsi="楷体" w:eastAsia="楷体" w:cs="楷体"/>
        </w:rPr>
        <w:t xml:space="preserve">时间：            </w:t>
      </w:r>
    </w:p>
    <w:p w14:paraId="6B20F3F9">
      <w:pP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附图：</w:t>
      </w:r>
    </w:p>
    <w:p w14:paraId="1417D06F">
      <w:pPr>
        <w:rPr>
          <w:rFonts w:hint="eastAsia" w:ascii="楷体" w:hAnsi="楷体" w:eastAsia="楷体" w:cs="楷体"/>
          <w:sz w:val="24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CC21451"/>
    <w:multiLevelType w:val="multilevel"/>
    <w:tmpl w:val="BCC21451"/>
    <w:lvl w:ilvl="0" w:tentative="0">
      <w:start w:val="1"/>
      <w:numFmt w:val="decimal"/>
      <w:suff w:val="space"/>
      <w:lvlText w:val="%1."/>
      <w:lvlJc w:val="left"/>
      <w:rPr>
        <w:rFonts w:hint="default"/>
        <w:b/>
        <w:bCs/>
      </w:rPr>
    </w:lvl>
    <w:lvl w:ilvl="1" w:tentative="0">
      <w:start w:val="1"/>
      <w:numFmt w:val="decimal"/>
      <w:lvlText w:val="(%2)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Theme="majorEastAsia" w:hAnsiTheme="majorEastAsia" w:eastAsiaTheme="majorEastAsia" w:cstheme="majorEastAsia"/>
        <w:b/>
        <w:bCs/>
      </w:rPr>
    </w:lvl>
    <w:lvl w:ilvl="2" w:tentative="0">
      <w:start w:val="1"/>
      <w:numFmt w:val="decimalEnclosedCircleChinese"/>
      <w:lvlText w:val="%3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)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.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Letter"/>
      <w:lvlText w:val="%6)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lowerRoman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Roman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Letter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wODNjMTQ2Y2FmOGFjNDA0NjE4NGIyNmQ1YzQzNGMifQ=="/>
  </w:docVars>
  <w:rsids>
    <w:rsidRoot w:val="78F40E61"/>
    <w:rsid w:val="000449D5"/>
    <w:rsid w:val="0058341D"/>
    <w:rsid w:val="00640A9B"/>
    <w:rsid w:val="00A91CF6"/>
    <w:rsid w:val="00B7313E"/>
    <w:rsid w:val="00E04351"/>
    <w:rsid w:val="01040123"/>
    <w:rsid w:val="10324CBF"/>
    <w:rsid w:val="115C4B60"/>
    <w:rsid w:val="13D5688C"/>
    <w:rsid w:val="1B726439"/>
    <w:rsid w:val="21BD4FF5"/>
    <w:rsid w:val="338C4142"/>
    <w:rsid w:val="39BB1256"/>
    <w:rsid w:val="483E6688"/>
    <w:rsid w:val="484E3426"/>
    <w:rsid w:val="4C656166"/>
    <w:rsid w:val="50433423"/>
    <w:rsid w:val="61F20541"/>
    <w:rsid w:val="66513F3C"/>
    <w:rsid w:val="68EF3567"/>
    <w:rsid w:val="6A0E3F24"/>
    <w:rsid w:val="78F40E6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2">
    <w:name w:val="批注框文本 Char"/>
    <w:basedOn w:val="8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428</Words>
  <Characters>452</Characters>
  <Lines>2</Lines>
  <Paragraphs>1</Paragraphs>
  <TotalTime>6</TotalTime>
  <ScaleCrop>false</ScaleCrop>
  <LinksUpToDate>false</LinksUpToDate>
  <CharactersWithSpaces>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2024-08-09T02:59:00Z</dcterms:created>
  <dc:creator>曹分明</dc:creator>
  <cp:lastModifiedBy>昵称</cp:lastModifiedBy>
  <dcterms:modified xsi:type="dcterms:W3CDTF">2026-10-13T13:04:23Z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0E89FCEDFAC74B508F689BB2084DA732_13</vt:lpwstr>
  </property>
  <property fmtid="{D5CDD505-2E9C-101B-9397-08002B2CF9AE}" pid="4" name="KSOTemplateDocerSaveRecord">
    <vt:lpwstr>eyJoZGlkIjoiNjNiNWUyZjhmNWFjNjY0ZjZiZTA5MGFhMDkyMDYyYjkiLCJ1c2VySWQiOiIxMzE2MTYwNjQ3In0=</vt:lpwstr>
  </property>
</Properties>
</file>