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E74C5">
      <w:pPr>
        <w:pStyle w:val="5"/>
        <w:widowControl/>
        <w:spacing w:before="210" w:beforeAutospacing="0" w:afterAutospacing="0" w:line="26" w:lineRule="atLeast"/>
        <w:jc w:val="center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后勤物资/服务采购用户需求确认函</w:t>
      </w:r>
    </w:p>
    <w:p w14:paraId="37637792">
      <w:pPr>
        <w:rPr>
          <w:rFonts w:hint="eastAsia" w:ascii="楷体" w:hAnsi="楷体" w:eastAsia="楷体" w:cs="楷体"/>
          <w:sz w:val="24"/>
          <w:lang w:eastAsia="zh-CN"/>
        </w:rPr>
      </w:pPr>
    </w:p>
    <w:tbl>
      <w:tblPr>
        <w:tblStyle w:val="7"/>
        <w:tblW w:w="108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3178"/>
        <w:gridCol w:w="3915"/>
        <w:gridCol w:w="2505"/>
      </w:tblGrid>
      <w:tr w14:paraId="64475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203" w:type="dxa"/>
            <w:vAlign w:val="center"/>
          </w:tcPr>
          <w:p w14:paraId="168F61AC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序号</w:t>
            </w:r>
          </w:p>
        </w:tc>
        <w:tc>
          <w:tcPr>
            <w:tcW w:w="3178" w:type="dxa"/>
            <w:vAlign w:val="center"/>
          </w:tcPr>
          <w:p w14:paraId="6731A82C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内容</w:t>
            </w:r>
          </w:p>
        </w:tc>
        <w:tc>
          <w:tcPr>
            <w:tcW w:w="3915" w:type="dxa"/>
            <w:vAlign w:val="center"/>
          </w:tcPr>
          <w:p w14:paraId="3E101B26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详细说明/要求</w:t>
            </w:r>
          </w:p>
        </w:tc>
        <w:tc>
          <w:tcPr>
            <w:tcW w:w="2505" w:type="dxa"/>
            <w:vAlign w:val="center"/>
          </w:tcPr>
          <w:p w14:paraId="4D94B954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备注/建议</w:t>
            </w:r>
          </w:p>
        </w:tc>
      </w:tr>
      <w:tr w14:paraId="2AB0B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203" w:type="dxa"/>
            <w:vAlign w:val="center"/>
          </w:tcPr>
          <w:p w14:paraId="7EC9360B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1</w:t>
            </w:r>
          </w:p>
        </w:tc>
        <w:tc>
          <w:tcPr>
            <w:tcW w:w="3178" w:type="dxa"/>
            <w:vAlign w:val="center"/>
          </w:tcPr>
          <w:p w14:paraId="72E1E16F">
            <w:pPr>
              <w:widowControl/>
              <w:spacing w:line="26" w:lineRule="atLeast"/>
              <w:jc w:val="left"/>
              <w:textAlignment w:val="top"/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采购物资/服务名称</w:t>
            </w:r>
          </w:p>
          <w:p w14:paraId="7CACE82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color w:val="120649"/>
                <w:kern w:val="0"/>
                <w:sz w:val="24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无指定品牌/型号</w:t>
            </w: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）</w:t>
            </w:r>
          </w:p>
        </w:tc>
        <w:tc>
          <w:tcPr>
            <w:tcW w:w="3915" w:type="dxa"/>
            <w:vAlign w:val="center"/>
          </w:tcPr>
          <w:p w14:paraId="4052BF1D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 xml:space="preserve">冷冻库制冷机  </w:t>
            </w:r>
          </w:p>
        </w:tc>
        <w:tc>
          <w:tcPr>
            <w:tcW w:w="2505" w:type="dxa"/>
            <w:vAlign w:val="center"/>
          </w:tcPr>
          <w:p w14:paraId="023255D0">
            <w:pPr>
              <w:jc w:val="left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lang w:val="en-US" w:eastAsia="zh-CN"/>
              </w:rPr>
              <w:t>GNJ-QFT5CD/NaRH(配GLF-D352R63F/A)</w:t>
            </w:r>
          </w:p>
        </w:tc>
      </w:tr>
      <w:tr w14:paraId="44691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203" w:type="dxa"/>
            <w:vAlign w:val="center"/>
          </w:tcPr>
          <w:p w14:paraId="2A2697A5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5A58715C">
            <w:pPr>
              <w:widowControl/>
              <w:spacing w:line="26" w:lineRule="atLeast"/>
              <w:jc w:val="left"/>
              <w:textAlignment w:val="top"/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采购物资/服务名称</w:t>
            </w:r>
          </w:p>
          <w:p w14:paraId="1C9C4504">
            <w:pPr>
              <w:widowControl/>
              <w:spacing w:line="26" w:lineRule="atLeast"/>
              <w:jc w:val="left"/>
              <w:textAlignment w:val="top"/>
              <w:rPr>
                <w:rStyle w:val="9"/>
                <w:rFonts w:hint="default" w:ascii="楷体" w:hAnsi="楷体" w:eastAsia="楷体" w:cs="楷体"/>
                <w:b w:val="0"/>
                <w:color w:val="120649"/>
                <w:kern w:val="0"/>
                <w:sz w:val="24"/>
                <w:lang w:val="en-US" w:eastAsia="zh-CN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（</w:t>
            </w: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  <w:lang w:val="en-US" w:eastAsia="zh-CN"/>
              </w:rPr>
              <w:t>采购指定品牌、型号</w:t>
            </w: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）</w:t>
            </w:r>
          </w:p>
        </w:tc>
        <w:tc>
          <w:tcPr>
            <w:tcW w:w="3915" w:type="dxa"/>
            <w:vAlign w:val="center"/>
          </w:tcPr>
          <w:p w14:paraId="76FD7D70">
            <w:pPr>
              <w:widowControl/>
              <w:tabs>
                <w:tab w:val="left" w:pos="3570"/>
                <w:tab w:val="left" w:pos="3780"/>
              </w:tabs>
              <w:spacing w:line="26" w:lineRule="atLeast"/>
              <w:ind w:left="16" w:leftChars="-97" w:hanging="220" w:hangingChars="92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</w:p>
        </w:tc>
        <w:tc>
          <w:tcPr>
            <w:tcW w:w="2505" w:type="dxa"/>
            <w:vAlign w:val="center"/>
          </w:tcPr>
          <w:p w14:paraId="5091F970">
            <w:pPr>
              <w:jc w:val="lef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282F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203" w:type="dxa"/>
            <w:vAlign w:val="center"/>
          </w:tcPr>
          <w:p w14:paraId="0292C79E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120649"/>
                <w:kern w:val="0"/>
                <w:sz w:val="24"/>
              </w:rPr>
              <w:t>2</w:t>
            </w:r>
          </w:p>
        </w:tc>
        <w:tc>
          <w:tcPr>
            <w:tcW w:w="9598" w:type="dxa"/>
            <w:gridSpan w:val="3"/>
            <w:vAlign w:val="center"/>
          </w:tcPr>
          <w:p w14:paraId="52BF84C7">
            <w:pPr>
              <w:jc w:val="left"/>
              <w:rPr>
                <w:rFonts w:hint="eastAsia" w:ascii="微软雅黑" w:hAnsi="微软雅黑" w:eastAsia="微软雅黑" w:cs="微软雅黑"/>
                <w:sz w:val="24"/>
                <w:lang w:eastAsia="zh-CN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</w:rPr>
              <w:t>技术要求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（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val="en-US" w:eastAsia="zh-CN"/>
              </w:rPr>
              <w:t>1.如限定型号，可省略不填。2.如含分项内容，在需求分项表填写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）</w:t>
            </w:r>
          </w:p>
        </w:tc>
      </w:tr>
      <w:tr w14:paraId="4407A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203" w:type="dxa"/>
            <w:vAlign w:val="center"/>
          </w:tcPr>
          <w:p w14:paraId="03DE4FA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74EFCC04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2.1 性能要求</w:t>
            </w:r>
          </w:p>
        </w:tc>
        <w:tc>
          <w:tcPr>
            <w:tcW w:w="3915" w:type="dxa"/>
            <w:vAlign w:val="center"/>
          </w:tcPr>
          <w:p w14:paraId="043A4DDF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1.适配冷冻库标准低温工况，降温速度快，库温升降平稳，无大幅波动。</w:t>
            </w:r>
          </w:p>
        </w:tc>
        <w:tc>
          <w:tcPr>
            <w:tcW w:w="2505" w:type="dxa"/>
            <w:vAlign w:val="center"/>
          </w:tcPr>
          <w:p w14:paraId="7699420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27C1E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03" w:type="dxa"/>
            <w:vAlign w:val="center"/>
          </w:tcPr>
          <w:p w14:paraId="5E5E6434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B83A6E5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2.2 材料要求</w:t>
            </w:r>
          </w:p>
        </w:tc>
        <w:tc>
          <w:tcPr>
            <w:tcW w:w="3915" w:type="dxa"/>
            <w:vAlign w:val="center"/>
          </w:tcPr>
          <w:p w14:paraId="309F826D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1.建议采用加厚冷轧钢板或不锈钢板材，表面防腐防锈、耐酸碱。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br w:type="textWrapping"/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2.保温管路采用高密度阻燃保温棉，防水防潮、抗老化。</w:t>
            </w:r>
          </w:p>
        </w:tc>
        <w:tc>
          <w:tcPr>
            <w:tcW w:w="2505" w:type="dxa"/>
            <w:vAlign w:val="center"/>
          </w:tcPr>
          <w:p w14:paraId="57B1BE78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007E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03" w:type="dxa"/>
            <w:vAlign w:val="center"/>
          </w:tcPr>
          <w:p w14:paraId="6391E22A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630629B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2.3 结构/外观要求</w:t>
            </w:r>
          </w:p>
        </w:tc>
        <w:tc>
          <w:tcPr>
            <w:tcW w:w="3915" w:type="dxa"/>
            <w:vAlign w:val="center"/>
          </w:tcPr>
          <w:p w14:paraId="179257EE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1.表面喷涂均匀，漆面光滑平整，无锈蚀、掉漆、划痕、变形；边角钝化处理，无尖锐毛刺。</w:t>
            </w:r>
          </w:p>
        </w:tc>
        <w:tc>
          <w:tcPr>
            <w:tcW w:w="2505" w:type="dxa"/>
            <w:vAlign w:val="center"/>
          </w:tcPr>
          <w:p w14:paraId="6C7F59A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43ACF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3" w:type="dxa"/>
            <w:vAlign w:val="center"/>
          </w:tcPr>
          <w:p w14:paraId="5BCE30DD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1078FAE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2.4 安全要求</w:t>
            </w:r>
          </w:p>
        </w:tc>
        <w:tc>
          <w:tcPr>
            <w:tcW w:w="3915" w:type="dxa"/>
            <w:vAlign w:val="center"/>
          </w:tcPr>
          <w:p w14:paraId="77091AC9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1.建议配备高压、低压双重压力保护阀、泄压装置，防止管路超压爆裂、冷媒泄漏</w:t>
            </w:r>
            <w:r>
              <w:rPr>
                <w:rFonts w:ascii="楷体" w:hAnsi="楷体" w:eastAsia="楷体" w:cs="楷体"/>
                <w:sz w:val="24"/>
              </w:rPr>
              <w:t>。</w:t>
            </w:r>
          </w:p>
        </w:tc>
        <w:tc>
          <w:tcPr>
            <w:tcW w:w="2505" w:type="dxa"/>
            <w:vAlign w:val="center"/>
          </w:tcPr>
          <w:p w14:paraId="0775647A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4D949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3" w:type="dxa"/>
            <w:vAlign w:val="center"/>
          </w:tcPr>
          <w:p w14:paraId="0A8F0D9C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316362A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2.5 服务内容和标准</w:t>
            </w:r>
          </w:p>
        </w:tc>
        <w:tc>
          <w:tcPr>
            <w:tcW w:w="3915" w:type="dxa"/>
            <w:vAlign w:val="center"/>
          </w:tcPr>
          <w:p w14:paraId="21EE1E2A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负责拆旧，新装更换及辅材      中标人现场参与验收</w:t>
            </w:r>
            <w:bookmarkEnd w:id="0"/>
          </w:p>
        </w:tc>
        <w:tc>
          <w:tcPr>
            <w:tcW w:w="2505" w:type="dxa"/>
            <w:vAlign w:val="center"/>
          </w:tcPr>
          <w:p w14:paraId="0C1F334E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（如适用）</w:t>
            </w:r>
          </w:p>
        </w:tc>
      </w:tr>
      <w:tr w14:paraId="4A5AF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3" w:type="dxa"/>
            <w:vAlign w:val="center"/>
          </w:tcPr>
          <w:p w14:paraId="47D60457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120649"/>
                <w:kern w:val="0"/>
                <w:sz w:val="24"/>
              </w:rPr>
              <w:t>3</w:t>
            </w:r>
          </w:p>
        </w:tc>
        <w:tc>
          <w:tcPr>
            <w:tcW w:w="9598" w:type="dxa"/>
            <w:gridSpan w:val="3"/>
            <w:vAlign w:val="center"/>
          </w:tcPr>
          <w:p w14:paraId="107C80C1">
            <w:pPr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</w:rPr>
              <w:t>商务要求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（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val="en-US" w:eastAsia="zh-CN"/>
              </w:rPr>
              <w:t>如有分项内容，在需求分项表填写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）</w:t>
            </w:r>
          </w:p>
        </w:tc>
      </w:tr>
      <w:tr w14:paraId="499E5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03" w:type="dxa"/>
            <w:vAlign w:val="center"/>
          </w:tcPr>
          <w:p w14:paraId="11B5AF53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4BFDA79D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3.1 交付时间和期限</w:t>
            </w:r>
          </w:p>
        </w:tc>
        <w:tc>
          <w:tcPr>
            <w:tcW w:w="3915" w:type="dxa"/>
            <w:vAlign w:val="center"/>
          </w:tcPr>
          <w:p w14:paraId="70E033B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中标通知后1周内</w:t>
            </w:r>
          </w:p>
        </w:tc>
        <w:tc>
          <w:tcPr>
            <w:tcW w:w="2505" w:type="dxa"/>
            <w:vAlign w:val="center"/>
          </w:tcPr>
          <w:p w14:paraId="6A49E4E8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13382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03" w:type="dxa"/>
            <w:vAlign w:val="center"/>
          </w:tcPr>
          <w:p w14:paraId="741F878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6DD07002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3.2 交付地点（范围）</w:t>
            </w:r>
          </w:p>
        </w:tc>
        <w:tc>
          <w:tcPr>
            <w:tcW w:w="3915" w:type="dxa"/>
            <w:vAlign w:val="center"/>
          </w:tcPr>
          <w:p w14:paraId="58E7D4E2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机关食堂</w:t>
            </w:r>
          </w:p>
        </w:tc>
        <w:tc>
          <w:tcPr>
            <w:tcW w:w="2505" w:type="dxa"/>
            <w:vAlign w:val="center"/>
          </w:tcPr>
          <w:p w14:paraId="64BFDE8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28F7B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03" w:type="dxa"/>
            <w:vAlign w:val="center"/>
          </w:tcPr>
          <w:p w14:paraId="708EF4E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0CBD53E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3.3 付款条件（进度和方式）</w:t>
            </w:r>
          </w:p>
        </w:tc>
        <w:tc>
          <w:tcPr>
            <w:tcW w:w="3915" w:type="dxa"/>
            <w:vAlign w:val="center"/>
          </w:tcPr>
          <w:p w14:paraId="4EE3B2CE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要求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中标人现场参与验收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。</w:t>
            </w:r>
            <w:r>
              <w:rPr>
                <w:rFonts w:hint="eastAsia" w:ascii="楷体" w:hAnsi="楷体" w:eastAsia="楷体" w:cs="楷体"/>
                <w:sz w:val="24"/>
              </w:rPr>
              <w:t>项目完成验收由使用部门签字确认</w:t>
            </w:r>
          </w:p>
        </w:tc>
        <w:tc>
          <w:tcPr>
            <w:tcW w:w="2505" w:type="dxa"/>
            <w:vAlign w:val="center"/>
          </w:tcPr>
          <w:p w14:paraId="3AA5602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48BEC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03" w:type="dxa"/>
            <w:vAlign w:val="center"/>
          </w:tcPr>
          <w:p w14:paraId="4FD4203D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1AD0B8B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3.4 包装和运输要求</w:t>
            </w:r>
          </w:p>
        </w:tc>
        <w:tc>
          <w:tcPr>
            <w:tcW w:w="3915" w:type="dxa"/>
            <w:vAlign w:val="center"/>
          </w:tcPr>
          <w:p w14:paraId="34BEEEB6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包装完好无损、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含运输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到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指定位置。</w:t>
            </w:r>
          </w:p>
        </w:tc>
        <w:tc>
          <w:tcPr>
            <w:tcW w:w="2505" w:type="dxa"/>
            <w:vAlign w:val="center"/>
          </w:tcPr>
          <w:p w14:paraId="03A6C5B5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07194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203" w:type="dxa"/>
            <w:vAlign w:val="center"/>
          </w:tcPr>
          <w:p w14:paraId="5AFF66BF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697910C8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3.5 售后服务要求</w:t>
            </w:r>
          </w:p>
        </w:tc>
        <w:tc>
          <w:tcPr>
            <w:tcW w:w="3915" w:type="dxa"/>
            <w:vAlign w:val="center"/>
          </w:tcPr>
          <w:p w14:paraId="663B7517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质保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sz w:val="24"/>
              </w:rPr>
              <w:t>年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。</w:t>
            </w:r>
          </w:p>
        </w:tc>
        <w:tc>
          <w:tcPr>
            <w:tcW w:w="2505" w:type="dxa"/>
            <w:vAlign w:val="center"/>
          </w:tcPr>
          <w:p w14:paraId="4BEABD3A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保修期限、维修响应时间等</w:t>
            </w:r>
          </w:p>
        </w:tc>
      </w:tr>
      <w:tr w14:paraId="0DD7A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03" w:type="dxa"/>
            <w:vAlign w:val="center"/>
          </w:tcPr>
          <w:p w14:paraId="537A44A6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5B46BA16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3.6 保险要求</w:t>
            </w:r>
          </w:p>
        </w:tc>
        <w:tc>
          <w:tcPr>
            <w:tcW w:w="3915" w:type="dxa"/>
            <w:vAlign w:val="center"/>
          </w:tcPr>
          <w:p w14:paraId="5CAA905F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05" w:type="dxa"/>
            <w:vAlign w:val="center"/>
          </w:tcPr>
          <w:p w14:paraId="258C5344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（如适用）</w:t>
            </w:r>
          </w:p>
        </w:tc>
      </w:tr>
    </w:tbl>
    <w:p w14:paraId="0DA61700">
      <w:pPr>
        <w:rPr>
          <w:rFonts w:hint="eastAsia" w:ascii="楷体" w:hAnsi="楷体" w:eastAsia="楷体" w:cs="楷体"/>
          <w:sz w:val="24"/>
        </w:rPr>
      </w:pPr>
    </w:p>
    <w:p w14:paraId="16AE9162">
      <w:pPr>
        <w:jc w:val="center"/>
        <w:rPr>
          <w:rFonts w:hint="eastAsia" w:ascii="楷体" w:hAnsi="楷体" w:eastAsia="楷体" w:cs="楷体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zZTM4YjAxNDYxOTllMzcyOGQ0ODQyNTg0ODg5OGEifQ=="/>
  </w:docVars>
  <w:rsids>
    <w:rsidRoot w:val="78F40E61"/>
    <w:rsid w:val="000449D5"/>
    <w:rsid w:val="00245454"/>
    <w:rsid w:val="0058341D"/>
    <w:rsid w:val="00640A9B"/>
    <w:rsid w:val="00A91CF6"/>
    <w:rsid w:val="00B7313E"/>
    <w:rsid w:val="00E04351"/>
    <w:rsid w:val="011C44BE"/>
    <w:rsid w:val="01E6525E"/>
    <w:rsid w:val="07772301"/>
    <w:rsid w:val="086F096C"/>
    <w:rsid w:val="0C5B1651"/>
    <w:rsid w:val="0CA5431F"/>
    <w:rsid w:val="0E00442C"/>
    <w:rsid w:val="0E741044"/>
    <w:rsid w:val="11F261B6"/>
    <w:rsid w:val="14E60C98"/>
    <w:rsid w:val="1A3C3E8E"/>
    <w:rsid w:val="1C7C4BC0"/>
    <w:rsid w:val="1CC16A5B"/>
    <w:rsid w:val="20D4470B"/>
    <w:rsid w:val="229F3EA3"/>
    <w:rsid w:val="27FD5073"/>
    <w:rsid w:val="2CE26444"/>
    <w:rsid w:val="2ECC1FE9"/>
    <w:rsid w:val="33E16D1D"/>
    <w:rsid w:val="358020F4"/>
    <w:rsid w:val="3BB17D27"/>
    <w:rsid w:val="3E201F4B"/>
    <w:rsid w:val="3E6A2F90"/>
    <w:rsid w:val="4236591C"/>
    <w:rsid w:val="429C49B3"/>
    <w:rsid w:val="471F244A"/>
    <w:rsid w:val="481D2A3E"/>
    <w:rsid w:val="484E3426"/>
    <w:rsid w:val="49DC0A7E"/>
    <w:rsid w:val="4C8E5218"/>
    <w:rsid w:val="5264578E"/>
    <w:rsid w:val="616A3546"/>
    <w:rsid w:val="637A7A6C"/>
    <w:rsid w:val="642E50CC"/>
    <w:rsid w:val="67803825"/>
    <w:rsid w:val="68EF3567"/>
    <w:rsid w:val="6C4B14E8"/>
    <w:rsid w:val="6C7C2B64"/>
    <w:rsid w:val="7205305A"/>
    <w:rsid w:val="78335B9B"/>
    <w:rsid w:val="78F40E61"/>
    <w:rsid w:val="7ECE20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516</Words>
  <Characters>574</Characters>
  <Lines>2</Lines>
  <Paragraphs>1</Paragraphs>
  <TotalTime>74</TotalTime>
  <ScaleCrop>false</ScaleCrop>
  <LinksUpToDate>false</LinksUpToDate>
  <CharactersWithSpaces>883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2026-04-24T04:53:00Z</cp:lastPrinted>
  <dcterms:modified xsi:type="dcterms:W3CDTF">2026-05-06T03:24:25Z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311CD934CD6C46F392E1381A85E40F53_13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