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2BC7E0">
      <w:pPr>
        <w:jc w:val="center"/>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采购文件申请表</w:t>
      </w:r>
    </w:p>
    <w:tbl>
      <w:tblPr>
        <w:tblStyle w:val="3"/>
        <w:tblW w:w="9382" w:type="dxa"/>
        <w:jc w:val="center"/>
        <w:tblLayout w:type="fixed"/>
        <w:tblCellMar>
          <w:top w:w="0" w:type="dxa"/>
          <w:left w:w="108" w:type="dxa"/>
          <w:bottom w:w="0" w:type="dxa"/>
          <w:right w:w="108" w:type="dxa"/>
        </w:tblCellMar>
      </w:tblPr>
      <w:tblGrid>
        <w:gridCol w:w="761"/>
        <w:gridCol w:w="3206"/>
        <w:gridCol w:w="2663"/>
        <w:gridCol w:w="2752"/>
      </w:tblGrid>
      <w:tr w14:paraId="6DC35958">
        <w:tblPrEx>
          <w:tblCellMar>
            <w:top w:w="0" w:type="dxa"/>
            <w:left w:w="108" w:type="dxa"/>
            <w:bottom w:w="0" w:type="dxa"/>
            <w:right w:w="108" w:type="dxa"/>
          </w:tblCellMar>
        </w:tblPrEx>
        <w:trPr>
          <w:trHeight w:val="452"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3BA5DD5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采购代理编号</w:t>
            </w:r>
          </w:p>
        </w:tc>
        <w:tc>
          <w:tcPr>
            <w:tcW w:w="5415" w:type="dxa"/>
            <w:gridSpan w:val="2"/>
            <w:tcBorders>
              <w:top w:val="single" w:color="auto" w:sz="4" w:space="0"/>
              <w:left w:val="nil"/>
              <w:bottom w:val="single" w:color="auto" w:sz="4" w:space="0"/>
              <w:right w:val="single" w:color="auto" w:sz="4" w:space="0"/>
            </w:tcBorders>
            <w:shd w:val="clear" w:color="auto" w:fill="FFFFFF"/>
            <w:vAlign w:val="center"/>
          </w:tcPr>
          <w:p w14:paraId="698E54CA">
            <w:pPr>
              <w:widowControl/>
              <w:jc w:val="center"/>
              <w:rPr>
                <w:rFonts w:hint="eastAsia" w:ascii="宋体" w:hAnsi="宋体" w:eastAsia="宋体" w:cs="宋体"/>
                <w:b/>
                <w:color w:val="auto"/>
                <w:highlight w:val="none"/>
              </w:rPr>
            </w:pPr>
            <w:r>
              <w:rPr>
                <w:rFonts w:hint="eastAsia" w:ascii="宋体" w:hAnsi="宋体" w:eastAsia="宋体" w:cs="宋体"/>
                <w:b/>
                <w:color w:val="auto"/>
                <w:highlight w:val="none"/>
              </w:rPr>
              <w:t xml:space="preserve"> </w:t>
            </w:r>
            <w:r>
              <w:rPr>
                <w:rFonts w:hint="eastAsia" w:ascii="宋体" w:hAnsi="宋体" w:cs="宋体"/>
                <w:b/>
                <w:color w:val="auto"/>
                <w:highlight w:val="none"/>
                <w:lang w:eastAsia="zh-CN"/>
              </w:rPr>
              <w:t>07-05-04A-2025-D-F-E28391</w:t>
            </w:r>
            <w:r>
              <w:rPr>
                <w:rFonts w:hint="eastAsia" w:ascii="宋体" w:hAnsi="宋体" w:eastAsia="宋体" w:cs="宋体"/>
                <w:b/>
                <w:color w:val="auto"/>
                <w:highlight w:val="none"/>
              </w:rPr>
              <w:t xml:space="preserve"> </w:t>
            </w:r>
          </w:p>
        </w:tc>
      </w:tr>
      <w:tr w14:paraId="750F4426">
        <w:tblPrEx>
          <w:tblCellMar>
            <w:top w:w="0" w:type="dxa"/>
            <w:left w:w="108" w:type="dxa"/>
            <w:bottom w:w="0" w:type="dxa"/>
            <w:right w:w="108" w:type="dxa"/>
          </w:tblCellMar>
        </w:tblPrEx>
        <w:trPr>
          <w:trHeight w:val="445" w:hRule="atLeast"/>
          <w:jc w:val="center"/>
        </w:trPr>
        <w:tc>
          <w:tcPr>
            <w:tcW w:w="3967" w:type="dxa"/>
            <w:gridSpan w:val="2"/>
            <w:tcBorders>
              <w:top w:val="single" w:color="auto" w:sz="4" w:space="0"/>
              <w:left w:val="single" w:color="auto" w:sz="4" w:space="0"/>
              <w:bottom w:val="single" w:color="auto" w:sz="4" w:space="0"/>
              <w:right w:val="single" w:color="auto" w:sz="4" w:space="0"/>
            </w:tcBorders>
            <w:shd w:val="clear" w:color="auto" w:fill="FFFFFF"/>
            <w:vAlign w:val="center"/>
          </w:tcPr>
          <w:p w14:paraId="7954B006">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项目名称</w:t>
            </w:r>
          </w:p>
        </w:tc>
        <w:tc>
          <w:tcPr>
            <w:tcW w:w="5415" w:type="dxa"/>
            <w:gridSpan w:val="2"/>
            <w:tcBorders>
              <w:top w:val="nil"/>
              <w:left w:val="nil"/>
              <w:bottom w:val="single" w:color="auto" w:sz="4" w:space="0"/>
              <w:right w:val="single" w:color="auto" w:sz="4" w:space="0"/>
            </w:tcBorders>
            <w:shd w:val="clear" w:color="auto" w:fill="FFFFFF"/>
            <w:vAlign w:val="center"/>
          </w:tcPr>
          <w:p w14:paraId="038ADA2B">
            <w:pPr>
              <w:widowControl/>
              <w:jc w:val="center"/>
              <w:rPr>
                <w:rFonts w:hint="eastAsia" w:ascii="宋体" w:hAnsi="宋体" w:eastAsia="宋体" w:cs="宋体"/>
                <w:b/>
                <w:color w:val="auto"/>
                <w:highlight w:val="none"/>
                <w:lang w:eastAsia="zh-CN"/>
              </w:rPr>
            </w:pPr>
            <w:r>
              <w:rPr>
                <w:rFonts w:hint="eastAsia" w:ascii="宋体" w:hAnsi="宋体" w:eastAsia="宋体" w:cs="宋体"/>
                <w:b/>
                <w:color w:val="auto"/>
                <w:highlight w:val="none"/>
              </w:rPr>
              <w:t xml:space="preserve"> </w:t>
            </w:r>
            <w:r>
              <w:rPr>
                <w:rFonts w:hint="eastAsia" w:ascii="宋体" w:hAnsi="宋体" w:cs="宋体"/>
                <w:b/>
                <w:color w:val="auto"/>
                <w:highlight w:val="none"/>
                <w:lang w:eastAsia="zh-CN"/>
              </w:rPr>
              <w:t>广发银行江门分行2025-2027年网点标识、宣传物料印制采购项目</w:t>
            </w:r>
          </w:p>
        </w:tc>
      </w:tr>
      <w:tr w14:paraId="48CF1EB8">
        <w:tblPrEx>
          <w:tblCellMar>
            <w:top w:w="0" w:type="dxa"/>
            <w:left w:w="108" w:type="dxa"/>
            <w:bottom w:w="0" w:type="dxa"/>
            <w:right w:w="108" w:type="dxa"/>
          </w:tblCellMar>
        </w:tblPrEx>
        <w:trPr>
          <w:cantSplit/>
          <w:trHeight w:val="418" w:hRule="atLeast"/>
          <w:jc w:val="center"/>
        </w:trPr>
        <w:tc>
          <w:tcPr>
            <w:tcW w:w="761" w:type="dxa"/>
            <w:vMerge w:val="restart"/>
            <w:tcBorders>
              <w:top w:val="nil"/>
              <w:left w:val="single" w:color="auto" w:sz="4" w:space="0"/>
              <w:right w:val="single" w:color="auto" w:sz="4" w:space="0"/>
            </w:tcBorders>
            <w:shd w:val="clear" w:color="auto" w:fill="FFFFFF"/>
            <w:textDirection w:val="tbRlV"/>
            <w:vAlign w:val="center"/>
          </w:tcPr>
          <w:p w14:paraId="7C42FB6D">
            <w:pPr>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申请单位信息</w:t>
            </w:r>
          </w:p>
        </w:tc>
        <w:tc>
          <w:tcPr>
            <w:tcW w:w="3206" w:type="dxa"/>
            <w:tcBorders>
              <w:top w:val="nil"/>
              <w:left w:val="nil"/>
              <w:bottom w:val="single" w:color="auto" w:sz="4" w:space="0"/>
              <w:right w:val="single" w:color="auto" w:sz="4" w:space="0"/>
            </w:tcBorders>
            <w:shd w:val="clear" w:color="auto" w:fill="FFFFFF"/>
            <w:vAlign w:val="center"/>
          </w:tcPr>
          <w:p w14:paraId="179E8B04">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单位全称</w:t>
            </w:r>
          </w:p>
        </w:tc>
        <w:tc>
          <w:tcPr>
            <w:tcW w:w="5415" w:type="dxa"/>
            <w:gridSpan w:val="2"/>
            <w:tcBorders>
              <w:top w:val="nil"/>
              <w:left w:val="nil"/>
              <w:bottom w:val="single" w:color="auto" w:sz="4" w:space="0"/>
              <w:right w:val="single" w:color="auto" w:sz="4" w:space="0"/>
            </w:tcBorders>
            <w:shd w:val="clear" w:color="auto" w:fill="FFFFFF"/>
            <w:vAlign w:val="center"/>
          </w:tcPr>
          <w:p w14:paraId="705D87EE">
            <w:pPr>
              <w:widowControl/>
              <w:jc w:val="center"/>
              <w:rPr>
                <w:rFonts w:hint="eastAsia" w:ascii="宋体" w:hAnsi="宋体" w:eastAsia="宋体" w:cs="宋体"/>
                <w:color w:val="auto"/>
                <w:kern w:val="0"/>
                <w:szCs w:val="21"/>
                <w:highlight w:val="none"/>
              </w:rPr>
            </w:pPr>
          </w:p>
        </w:tc>
      </w:tr>
      <w:tr w14:paraId="4564D7B3">
        <w:tblPrEx>
          <w:tblCellMar>
            <w:top w:w="0" w:type="dxa"/>
            <w:left w:w="108" w:type="dxa"/>
            <w:bottom w:w="0" w:type="dxa"/>
            <w:right w:w="108" w:type="dxa"/>
          </w:tblCellMar>
        </w:tblPrEx>
        <w:trPr>
          <w:cantSplit/>
          <w:trHeight w:val="418" w:hRule="atLeast"/>
          <w:jc w:val="center"/>
        </w:trPr>
        <w:tc>
          <w:tcPr>
            <w:tcW w:w="761" w:type="dxa"/>
            <w:vMerge w:val="continue"/>
            <w:tcBorders>
              <w:left w:val="single" w:color="auto" w:sz="4" w:space="0"/>
              <w:right w:val="single" w:color="auto" w:sz="4" w:space="0"/>
            </w:tcBorders>
            <w:shd w:val="clear" w:color="auto" w:fill="FFFFFF"/>
            <w:textDirection w:val="tbRlV"/>
            <w:vAlign w:val="center"/>
          </w:tcPr>
          <w:p w14:paraId="212DB11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58ED22F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法人代表</w:t>
            </w:r>
          </w:p>
        </w:tc>
        <w:tc>
          <w:tcPr>
            <w:tcW w:w="5415" w:type="dxa"/>
            <w:gridSpan w:val="2"/>
            <w:tcBorders>
              <w:top w:val="nil"/>
              <w:left w:val="nil"/>
              <w:bottom w:val="single" w:color="auto" w:sz="4" w:space="0"/>
              <w:right w:val="single" w:color="auto" w:sz="4" w:space="0"/>
            </w:tcBorders>
            <w:shd w:val="clear" w:color="auto" w:fill="FFFFFF"/>
            <w:vAlign w:val="center"/>
          </w:tcPr>
          <w:p w14:paraId="20B1F54D">
            <w:pPr>
              <w:widowControl/>
              <w:jc w:val="center"/>
              <w:rPr>
                <w:rFonts w:hint="eastAsia" w:ascii="宋体" w:hAnsi="宋体" w:eastAsia="宋体" w:cs="宋体"/>
                <w:color w:val="auto"/>
                <w:kern w:val="0"/>
                <w:szCs w:val="21"/>
                <w:highlight w:val="none"/>
              </w:rPr>
            </w:pPr>
          </w:p>
        </w:tc>
      </w:tr>
      <w:tr w14:paraId="7F90C7A7">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2431AE16">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9559EEC">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单位地址</w:t>
            </w:r>
          </w:p>
        </w:tc>
        <w:tc>
          <w:tcPr>
            <w:tcW w:w="5415" w:type="dxa"/>
            <w:gridSpan w:val="2"/>
            <w:tcBorders>
              <w:top w:val="nil"/>
              <w:left w:val="nil"/>
              <w:bottom w:val="single" w:color="auto" w:sz="4" w:space="0"/>
              <w:right w:val="single" w:color="auto" w:sz="4" w:space="0"/>
            </w:tcBorders>
            <w:shd w:val="clear" w:color="auto" w:fill="FFFFFF"/>
            <w:vAlign w:val="center"/>
          </w:tcPr>
          <w:p w14:paraId="08BDEFA5">
            <w:pPr>
              <w:widowControl/>
              <w:jc w:val="center"/>
              <w:rPr>
                <w:rFonts w:hint="eastAsia" w:ascii="宋体" w:hAnsi="宋体" w:eastAsia="宋体" w:cs="宋体"/>
                <w:color w:val="auto"/>
                <w:kern w:val="0"/>
                <w:szCs w:val="21"/>
                <w:highlight w:val="none"/>
              </w:rPr>
            </w:pPr>
          </w:p>
        </w:tc>
      </w:tr>
      <w:tr w14:paraId="6A62550C">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6E37A30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3F6B5F7D">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邮    编</w:t>
            </w:r>
          </w:p>
        </w:tc>
        <w:tc>
          <w:tcPr>
            <w:tcW w:w="5415" w:type="dxa"/>
            <w:gridSpan w:val="2"/>
            <w:tcBorders>
              <w:top w:val="nil"/>
              <w:left w:val="nil"/>
              <w:bottom w:val="single" w:color="auto" w:sz="4" w:space="0"/>
              <w:right w:val="single" w:color="auto" w:sz="4" w:space="0"/>
            </w:tcBorders>
            <w:shd w:val="clear" w:color="auto" w:fill="FFFFFF"/>
            <w:vAlign w:val="center"/>
          </w:tcPr>
          <w:p w14:paraId="28C8EA38">
            <w:pPr>
              <w:widowControl/>
              <w:jc w:val="center"/>
              <w:rPr>
                <w:rFonts w:hint="eastAsia" w:ascii="宋体" w:hAnsi="宋体" w:eastAsia="宋体" w:cs="宋体"/>
                <w:color w:val="auto"/>
                <w:kern w:val="0"/>
                <w:szCs w:val="21"/>
                <w:highlight w:val="none"/>
              </w:rPr>
            </w:pPr>
          </w:p>
        </w:tc>
      </w:tr>
      <w:tr w14:paraId="4B8E00BB">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722366C5">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D77507E">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领取文件联系人</w:t>
            </w:r>
          </w:p>
        </w:tc>
        <w:tc>
          <w:tcPr>
            <w:tcW w:w="2663" w:type="dxa"/>
            <w:tcBorders>
              <w:top w:val="nil"/>
              <w:left w:val="nil"/>
              <w:bottom w:val="single" w:color="auto" w:sz="4" w:space="0"/>
              <w:right w:val="single" w:color="auto" w:sz="4" w:space="0"/>
            </w:tcBorders>
            <w:shd w:val="clear" w:color="auto" w:fill="FFFFFF"/>
            <w:vAlign w:val="center"/>
          </w:tcPr>
          <w:p w14:paraId="3FCE9A41">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第一联系人</w:t>
            </w:r>
          </w:p>
        </w:tc>
        <w:tc>
          <w:tcPr>
            <w:tcW w:w="2752" w:type="dxa"/>
            <w:tcBorders>
              <w:top w:val="nil"/>
              <w:left w:val="nil"/>
              <w:bottom w:val="single" w:color="auto" w:sz="4" w:space="0"/>
              <w:right w:val="single" w:color="auto" w:sz="4" w:space="0"/>
            </w:tcBorders>
            <w:shd w:val="clear" w:color="auto" w:fill="FFFFFF"/>
            <w:vAlign w:val="center"/>
          </w:tcPr>
          <w:p w14:paraId="2FF06233">
            <w:pPr>
              <w:widowControl/>
              <w:jc w:val="center"/>
              <w:rPr>
                <w:rFonts w:hint="eastAsia" w:ascii="宋体" w:hAnsi="宋体" w:eastAsia="宋体" w:cs="宋体"/>
                <w:color w:val="auto"/>
                <w:kern w:val="0"/>
                <w:szCs w:val="21"/>
                <w:highlight w:val="none"/>
              </w:rPr>
            </w:pPr>
            <w:r>
              <w:rPr>
                <w:rFonts w:hint="eastAsia" w:ascii="宋体" w:hAnsi="宋体" w:eastAsia="宋体" w:cs="宋体"/>
                <w:b/>
                <w:bCs/>
                <w:color w:val="auto"/>
                <w:kern w:val="0"/>
                <w:szCs w:val="21"/>
                <w:highlight w:val="none"/>
              </w:rPr>
              <w:t>第二联系人</w:t>
            </w:r>
          </w:p>
        </w:tc>
      </w:tr>
      <w:tr w14:paraId="57E90C0C">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E6CABA4">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20CF1135">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联系人姓名</w:t>
            </w:r>
          </w:p>
        </w:tc>
        <w:tc>
          <w:tcPr>
            <w:tcW w:w="2663" w:type="dxa"/>
            <w:tcBorders>
              <w:top w:val="nil"/>
              <w:left w:val="nil"/>
              <w:bottom w:val="single" w:color="auto" w:sz="4" w:space="0"/>
              <w:right w:val="single" w:color="auto" w:sz="4" w:space="0"/>
            </w:tcBorders>
            <w:shd w:val="clear" w:color="auto" w:fill="FFFFFF"/>
            <w:vAlign w:val="center"/>
          </w:tcPr>
          <w:p w14:paraId="221291A0">
            <w:pPr>
              <w:widowControl/>
              <w:jc w:val="center"/>
              <w:rPr>
                <w:rFonts w:hint="eastAsia" w:ascii="宋体" w:hAnsi="宋体" w:eastAsia="宋体" w:cs="宋体"/>
                <w:b/>
                <w:bCs/>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7D2C3BB2">
            <w:pPr>
              <w:widowControl/>
              <w:jc w:val="center"/>
              <w:rPr>
                <w:rFonts w:hint="eastAsia" w:ascii="宋体" w:hAnsi="宋体" w:eastAsia="宋体" w:cs="宋体"/>
                <w:b/>
                <w:bCs/>
                <w:color w:val="auto"/>
                <w:kern w:val="0"/>
                <w:szCs w:val="21"/>
                <w:highlight w:val="none"/>
              </w:rPr>
            </w:pPr>
          </w:p>
        </w:tc>
      </w:tr>
      <w:tr w14:paraId="7C520AE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48399A94">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785A97B9">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固定电话</w:t>
            </w:r>
          </w:p>
        </w:tc>
        <w:tc>
          <w:tcPr>
            <w:tcW w:w="2663" w:type="dxa"/>
            <w:tcBorders>
              <w:top w:val="nil"/>
              <w:left w:val="nil"/>
              <w:bottom w:val="single" w:color="auto" w:sz="4" w:space="0"/>
              <w:right w:val="single" w:color="auto" w:sz="4" w:space="0"/>
            </w:tcBorders>
            <w:shd w:val="clear" w:color="auto" w:fill="FFFFFF"/>
            <w:vAlign w:val="center"/>
          </w:tcPr>
          <w:p w14:paraId="266761B0">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37FA429">
            <w:pPr>
              <w:widowControl/>
              <w:jc w:val="center"/>
              <w:rPr>
                <w:rFonts w:hint="eastAsia" w:ascii="宋体" w:hAnsi="宋体" w:eastAsia="宋体" w:cs="宋体"/>
                <w:color w:val="auto"/>
                <w:kern w:val="0"/>
                <w:szCs w:val="21"/>
                <w:highlight w:val="none"/>
              </w:rPr>
            </w:pPr>
          </w:p>
        </w:tc>
      </w:tr>
      <w:tr w14:paraId="6955F870">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right w:val="single" w:color="auto" w:sz="4" w:space="0"/>
            </w:tcBorders>
            <w:shd w:val="clear" w:color="auto" w:fill="auto"/>
            <w:vAlign w:val="center"/>
          </w:tcPr>
          <w:p w14:paraId="38AD3402">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1AC3FC70">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移动电话</w:t>
            </w:r>
          </w:p>
        </w:tc>
        <w:tc>
          <w:tcPr>
            <w:tcW w:w="2663" w:type="dxa"/>
            <w:tcBorders>
              <w:top w:val="nil"/>
              <w:left w:val="nil"/>
              <w:bottom w:val="single" w:color="auto" w:sz="4" w:space="0"/>
              <w:right w:val="single" w:color="auto" w:sz="4" w:space="0"/>
            </w:tcBorders>
            <w:shd w:val="clear" w:color="auto" w:fill="FFFFFF"/>
            <w:vAlign w:val="center"/>
          </w:tcPr>
          <w:p w14:paraId="194BBA87">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05F2FE8B">
            <w:pPr>
              <w:widowControl/>
              <w:jc w:val="center"/>
              <w:rPr>
                <w:rFonts w:hint="eastAsia" w:ascii="宋体" w:hAnsi="宋体" w:eastAsia="宋体" w:cs="宋体"/>
                <w:color w:val="auto"/>
                <w:kern w:val="0"/>
                <w:szCs w:val="21"/>
                <w:highlight w:val="none"/>
              </w:rPr>
            </w:pPr>
          </w:p>
        </w:tc>
      </w:tr>
      <w:tr w14:paraId="506B2DFD">
        <w:tblPrEx>
          <w:tblCellMar>
            <w:top w:w="0" w:type="dxa"/>
            <w:left w:w="108" w:type="dxa"/>
            <w:bottom w:w="0" w:type="dxa"/>
            <w:right w:w="108" w:type="dxa"/>
          </w:tblCellMar>
        </w:tblPrEx>
        <w:trPr>
          <w:cantSplit/>
          <w:trHeight w:val="465" w:hRule="atLeast"/>
          <w:jc w:val="center"/>
        </w:trPr>
        <w:tc>
          <w:tcPr>
            <w:tcW w:w="761" w:type="dxa"/>
            <w:vMerge w:val="continue"/>
            <w:tcBorders>
              <w:left w:val="single" w:color="auto" w:sz="4" w:space="0"/>
              <w:bottom w:val="single" w:color="auto" w:sz="4" w:space="0"/>
              <w:right w:val="single" w:color="auto" w:sz="4" w:space="0"/>
            </w:tcBorders>
            <w:shd w:val="clear" w:color="auto" w:fill="auto"/>
            <w:vAlign w:val="center"/>
          </w:tcPr>
          <w:p w14:paraId="44107339">
            <w:pPr>
              <w:widowControl/>
              <w:jc w:val="center"/>
              <w:rPr>
                <w:rFonts w:hint="eastAsia" w:ascii="宋体" w:hAnsi="宋体" w:eastAsia="宋体" w:cs="宋体"/>
                <w:color w:val="auto"/>
                <w:kern w:val="0"/>
                <w:szCs w:val="21"/>
                <w:highlight w:val="none"/>
              </w:rPr>
            </w:pPr>
          </w:p>
        </w:tc>
        <w:tc>
          <w:tcPr>
            <w:tcW w:w="3206" w:type="dxa"/>
            <w:tcBorders>
              <w:top w:val="nil"/>
              <w:left w:val="nil"/>
              <w:bottom w:val="single" w:color="auto" w:sz="4" w:space="0"/>
              <w:right w:val="single" w:color="auto" w:sz="4" w:space="0"/>
            </w:tcBorders>
            <w:shd w:val="clear" w:color="auto" w:fill="FFFFFF"/>
            <w:vAlign w:val="center"/>
          </w:tcPr>
          <w:p w14:paraId="0A1DAD8A">
            <w:pPr>
              <w:widowControl/>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电子邮箱</w:t>
            </w:r>
          </w:p>
        </w:tc>
        <w:tc>
          <w:tcPr>
            <w:tcW w:w="2663" w:type="dxa"/>
            <w:tcBorders>
              <w:top w:val="nil"/>
              <w:left w:val="nil"/>
              <w:bottom w:val="single" w:color="auto" w:sz="4" w:space="0"/>
              <w:right w:val="single" w:color="auto" w:sz="4" w:space="0"/>
            </w:tcBorders>
            <w:shd w:val="clear" w:color="auto" w:fill="FFFFFF"/>
            <w:vAlign w:val="center"/>
          </w:tcPr>
          <w:p w14:paraId="70E91173">
            <w:pPr>
              <w:widowControl/>
              <w:jc w:val="center"/>
              <w:rPr>
                <w:rFonts w:hint="eastAsia" w:ascii="宋体" w:hAnsi="宋体" w:eastAsia="宋体" w:cs="宋体"/>
                <w:color w:val="auto"/>
                <w:kern w:val="0"/>
                <w:szCs w:val="21"/>
                <w:highlight w:val="none"/>
              </w:rPr>
            </w:pPr>
          </w:p>
        </w:tc>
        <w:tc>
          <w:tcPr>
            <w:tcW w:w="2752" w:type="dxa"/>
            <w:tcBorders>
              <w:top w:val="nil"/>
              <w:left w:val="nil"/>
              <w:bottom w:val="single" w:color="auto" w:sz="4" w:space="0"/>
              <w:right w:val="single" w:color="auto" w:sz="4" w:space="0"/>
            </w:tcBorders>
            <w:shd w:val="clear" w:color="auto" w:fill="FFFFFF"/>
            <w:vAlign w:val="center"/>
          </w:tcPr>
          <w:p w14:paraId="29C6604C">
            <w:pPr>
              <w:widowControl/>
              <w:jc w:val="center"/>
              <w:rPr>
                <w:rFonts w:hint="eastAsia" w:ascii="宋体" w:hAnsi="宋体" w:eastAsia="宋体" w:cs="宋体"/>
                <w:color w:val="auto"/>
                <w:kern w:val="0"/>
                <w:szCs w:val="21"/>
                <w:highlight w:val="none"/>
              </w:rPr>
            </w:pPr>
          </w:p>
        </w:tc>
      </w:tr>
      <w:tr w14:paraId="5784D57B">
        <w:tblPrEx>
          <w:tblCellMar>
            <w:top w:w="0" w:type="dxa"/>
            <w:left w:w="108" w:type="dxa"/>
            <w:bottom w:w="0" w:type="dxa"/>
            <w:right w:w="108" w:type="dxa"/>
          </w:tblCellMar>
        </w:tblPrEx>
        <w:trPr>
          <w:trHeight w:val="5285" w:hRule="atLeast"/>
          <w:jc w:val="center"/>
        </w:trPr>
        <w:tc>
          <w:tcPr>
            <w:tcW w:w="938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14:paraId="79242334">
            <w:pPr>
              <w:widowControl/>
              <w:spacing w:line="360" w:lineRule="auto"/>
              <w:jc w:val="center"/>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申请单位承诺与声明</w:t>
            </w:r>
          </w:p>
          <w:p w14:paraId="247611D7">
            <w:pPr>
              <w:widowControl/>
              <w:spacing w:line="360" w:lineRule="auto"/>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致广发银行股份有限公司江门分行：</w:t>
            </w:r>
          </w:p>
          <w:p w14:paraId="08DB5A1D">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一、本公司已认真阅读贵行本申请项目的招标公告，并完全理解文件的内容。本公司保证严格保密采购过程相关内容，不泄露贵行任何信息。</w:t>
            </w:r>
          </w:p>
          <w:p w14:paraId="6B077C83">
            <w:pPr>
              <w:widowControl/>
              <w:spacing w:line="360" w:lineRule="auto"/>
              <w:ind w:firstLine="420" w:firstLineChars="200"/>
              <w:jc w:val="left"/>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二、本公司保证所递交的采购文件申请表及后续投标文件内容的真实性、有效性。本公司愿意承担虚构信息及伪造文件等有损诚信行为导致的一切不利后果。</w:t>
            </w:r>
          </w:p>
          <w:p w14:paraId="36BC48FF">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三、在参加本次采购活动过程中，本公司承诺不做影响正当交易的事情。</w:t>
            </w:r>
          </w:p>
          <w:p w14:paraId="1FE13694">
            <w:pPr>
              <w:widowControl/>
              <w:spacing w:line="360" w:lineRule="auto"/>
              <w:ind w:firstLine="420" w:firstLineChars="200"/>
              <w:rPr>
                <w:rFonts w:hint="eastAsia" w:ascii="宋体" w:hAnsi="宋体" w:eastAsia="宋体" w:cs="宋体"/>
                <w:color w:val="auto"/>
                <w:kern w:val="0"/>
                <w:szCs w:val="21"/>
                <w:highlight w:val="none"/>
              </w:rPr>
            </w:pPr>
            <w:r>
              <w:rPr>
                <w:rFonts w:hint="eastAsia" w:ascii="宋体" w:hAnsi="宋体" w:eastAsia="宋体" w:cs="宋体"/>
                <w:color w:val="auto"/>
                <w:kern w:val="0"/>
                <w:szCs w:val="21"/>
                <w:highlight w:val="none"/>
              </w:rPr>
              <w:t>四、本次采购涉及函件往来时使用本表格上述申请单位信息的联系方式。</w:t>
            </w:r>
          </w:p>
          <w:p w14:paraId="6A291B79">
            <w:pPr>
              <w:widowControl/>
              <w:spacing w:line="360" w:lineRule="auto"/>
              <w:rPr>
                <w:rFonts w:hint="eastAsia" w:ascii="宋体" w:hAnsi="宋体" w:eastAsia="宋体" w:cs="宋体"/>
                <w:i/>
                <w:color w:val="auto"/>
                <w:kern w:val="0"/>
                <w:szCs w:val="21"/>
                <w:highlight w:val="none"/>
              </w:rPr>
            </w:pPr>
          </w:p>
          <w:p w14:paraId="4E7AF4AB">
            <w:pPr>
              <w:widowControl/>
              <w:spacing w:line="360" w:lineRule="auto"/>
              <w:ind w:firstLine="3570" w:firstLineChars="1700"/>
              <w:rPr>
                <w:rFonts w:hint="eastAsia" w:ascii="宋体" w:hAnsi="宋体" w:eastAsia="宋体" w:cs="宋体"/>
                <w:color w:val="auto"/>
                <w:kern w:val="0"/>
                <w:szCs w:val="21"/>
                <w:highlight w:val="none"/>
                <w:u w:val="single"/>
              </w:rPr>
            </w:pPr>
            <w:r>
              <w:rPr>
                <w:rFonts w:hint="eastAsia" w:ascii="宋体" w:hAnsi="宋体" w:eastAsia="宋体" w:cs="宋体"/>
                <w:color w:val="auto"/>
                <w:kern w:val="0"/>
                <w:szCs w:val="21"/>
                <w:highlight w:val="none"/>
              </w:rPr>
              <w:t>申请单位名称及加盖公章：</w:t>
            </w:r>
            <w:r>
              <w:rPr>
                <w:rFonts w:hint="eastAsia" w:ascii="宋体" w:hAnsi="宋体" w:eastAsia="宋体" w:cs="宋体"/>
                <w:color w:val="auto"/>
                <w:kern w:val="0"/>
                <w:szCs w:val="21"/>
                <w:highlight w:val="none"/>
                <w:u w:val="single"/>
              </w:rPr>
              <w:t xml:space="preserve">                   </w:t>
            </w:r>
          </w:p>
          <w:p w14:paraId="416EA635">
            <w:pPr>
              <w:widowControl/>
              <w:spacing w:line="360" w:lineRule="auto"/>
              <w:ind w:firstLine="3570" w:firstLineChars="1700"/>
              <w:rPr>
                <w:rFonts w:hint="eastAsia" w:ascii="宋体" w:hAnsi="宋体" w:eastAsia="宋体" w:cs="宋体"/>
                <w:i/>
                <w:color w:val="auto"/>
                <w:kern w:val="0"/>
                <w:szCs w:val="21"/>
                <w:highlight w:val="none"/>
              </w:rPr>
            </w:pPr>
            <w:r>
              <w:rPr>
                <w:rFonts w:hint="eastAsia" w:ascii="宋体" w:hAnsi="宋体" w:eastAsia="宋体" w:cs="宋体"/>
                <w:color w:val="auto"/>
                <w:kern w:val="0"/>
                <w:szCs w:val="21"/>
                <w:highlight w:val="none"/>
              </w:rPr>
              <w:t>日期：</w:t>
            </w:r>
            <w:r>
              <w:rPr>
                <w:rFonts w:hint="eastAsia" w:ascii="宋体" w:hAnsi="宋体" w:eastAsia="宋体" w:cs="宋体"/>
                <w:color w:val="auto"/>
                <w:kern w:val="0"/>
                <w:szCs w:val="21"/>
                <w:highlight w:val="none"/>
                <w:u w:val="single"/>
              </w:rPr>
              <w:t xml:space="preserve">                        </w:t>
            </w:r>
          </w:p>
        </w:tc>
      </w:tr>
    </w:tbl>
    <w:p w14:paraId="0DC0665F">
      <w:pPr>
        <w:spacing w:line="360" w:lineRule="auto"/>
        <w:rPr>
          <w:rFonts w:hint="eastAsia" w:ascii="宋体" w:hAnsi="宋体" w:eastAsia="宋体" w:cs="宋体"/>
          <w:color w:val="auto"/>
          <w:highlight w:val="none"/>
        </w:rPr>
      </w:pPr>
    </w:p>
    <w:p w14:paraId="09D191ED">
      <w:r>
        <w:rPr>
          <w:rFonts w:hint="eastAsia" w:ascii="宋体" w:hAnsi="宋体" w:eastAsia="宋体" w:cs="宋体"/>
          <w:color w:val="auto"/>
          <w:highlight w:val="none"/>
        </w:rPr>
        <w:t>备注：申请表填写后将盖章版上传至“</w:t>
      </w:r>
      <w:r>
        <w:rPr>
          <w:rFonts w:hint="eastAsia" w:ascii="宋体" w:hAnsi="宋体" w:eastAsia="宋体" w:cs="宋体"/>
          <w:color w:val="auto"/>
          <w:szCs w:val="21"/>
          <w:highlight w:val="none"/>
        </w:rPr>
        <w:t>广发银行供应商服务平台（https://gfcg.cgbchina.com.cn/）”和</w:t>
      </w:r>
      <w:r>
        <w:rPr>
          <w:rFonts w:hint="eastAsia" w:ascii="宋体" w:hAnsi="宋体" w:eastAsia="宋体" w:cs="宋体"/>
          <w:color w:val="auto"/>
          <w:highlight w:val="none"/>
        </w:rPr>
        <w:t>“诚E招电子采购交易平台”（https://www.chengezhao.com/）。</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decorative"/>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7F2B6B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Arial" w:hAnsi="Arial"/>
      <w:color w:val="000000"/>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2025-11-07T02:34:54Z</dcterms:created>
  <dc:creator>user</dc:creator>
  <cp:lastModifiedBy>刘诗雨</cp:lastModifiedBy>
  <dcterms:modified xsi:type="dcterms:W3CDTF">2025-11-07T02:35:03Z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eyJoZGlkIjoiZWZjNDk2MDFmNTBmZjgwYzNhNTUwYzRmZGYxNTA1MjYiLCJ1c2VySWQiOiI2Mzk2MjU3OTkifQ==</vt:lpwstr>
  </property>
  <property fmtid="{D5CDD505-2E9C-101B-9397-08002B2CF9AE}" pid="4" name="ICV">
    <vt:lpwstr>02D57DB3E2624207970C7DC54A350FA1_12</vt:lpwstr>
  </property>
</Properties>
</file>