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57821E">
      <w:pPr>
        <w:pStyle w:val="2"/>
        <w:numPr>
          <w:ilvl w:val="0"/>
          <w:numId w:val="0"/>
        </w:numPr>
        <w:spacing w:before="120" w:after="120" w:line="360" w:lineRule="auto"/>
        <w:ind w:left="420" w:leftChars="0"/>
        <w:jc w:val="center"/>
        <w:rPr>
          <w:rFonts w:hint="default" w:ascii="宋体" w:hAnsi="宋体" w:eastAsia="宋体"/>
          <w:b/>
          <w:sz w:val="32"/>
          <w:szCs w:val="32"/>
          <w:lang w:val="en-US" w:eastAsia="zh-CN"/>
        </w:rPr>
      </w:pPr>
      <w:bookmarkStart w:id="0" w:name="_Toc30443"/>
      <w:bookmarkStart w:id="1" w:name="_Toc1282"/>
      <w:bookmarkStart w:id="2" w:name="_Toc4367"/>
      <w:bookmarkStart w:id="3" w:name="_Toc15442"/>
      <w:bookmarkStart w:id="4" w:name="_Toc19571"/>
      <w:bookmarkStart w:id="5" w:name="_Toc11160"/>
      <w:bookmarkStart w:id="6" w:name="_Toc5817"/>
      <w:bookmarkStart w:id="7" w:name="_Toc487703803"/>
      <w:bookmarkStart w:id="8" w:name="_Toc6237"/>
      <w:bookmarkStart w:id="9" w:name="_Toc13953"/>
      <w:r>
        <w:rPr>
          <w:rFonts w:hint="eastAsia" w:ascii="宋体" w:hAnsi="宋体"/>
          <w:b/>
          <w:sz w:val="32"/>
          <w:szCs w:val="32"/>
          <w:lang w:val="en-US" w:eastAsia="zh-CN"/>
        </w:rPr>
        <w:t>供应商基本信息</w:t>
      </w:r>
    </w:p>
    <w:p w14:paraId="5D4C4170">
      <w:pPr>
        <w:pStyle w:val="2"/>
        <w:numPr>
          <w:ilvl w:val="0"/>
          <w:numId w:val="1"/>
        </w:numPr>
        <w:spacing w:before="120" w:after="120" w:line="360" w:lineRule="auto"/>
        <w:ind w:left="845" w:leftChars="0" w:hanging="425" w:firstLineChars="0"/>
        <w:rPr>
          <w:rFonts w:hint="eastAsia" w:ascii="宋体" w:hAnsi="宋体"/>
          <w:b/>
        </w:rPr>
      </w:pPr>
      <w:r>
        <w:rPr>
          <w:rFonts w:hint="eastAsia" w:ascii="宋体" w:hAnsi="宋体"/>
          <w:b/>
          <w:lang w:val="en-US" w:eastAsia="zh-CN"/>
        </w:rPr>
        <w:t>供应商</w:t>
      </w:r>
      <w:r>
        <w:rPr>
          <w:rFonts w:hint="eastAsia" w:ascii="宋体" w:hAnsi="宋体"/>
          <w:b/>
        </w:rPr>
        <w:t>基本情况表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tbl>
      <w:tblPr>
        <w:tblStyle w:val="5"/>
        <w:tblW w:w="85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898"/>
        <w:gridCol w:w="951"/>
        <w:gridCol w:w="1571"/>
        <w:gridCol w:w="1078"/>
        <w:gridCol w:w="490"/>
        <w:gridCol w:w="860"/>
        <w:gridCol w:w="992"/>
      </w:tblGrid>
      <w:tr w14:paraId="0BCC7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7569B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供应商</w:t>
            </w:r>
            <w:r>
              <w:rPr>
                <w:rFonts w:ascii="宋体" w:hAnsi="宋体"/>
                <w:szCs w:val="21"/>
              </w:rPr>
              <w:t>名称</w:t>
            </w:r>
          </w:p>
        </w:tc>
        <w:tc>
          <w:tcPr>
            <w:tcW w:w="68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247E1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06B4D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386FB0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注册地址</w:t>
            </w:r>
          </w:p>
        </w:tc>
        <w:tc>
          <w:tcPr>
            <w:tcW w:w="34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219A8F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3682B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邮政编码</w:t>
            </w:r>
          </w:p>
        </w:tc>
        <w:tc>
          <w:tcPr>
            <w:tcW w:w="23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01C27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19152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" w:hRule="atLeast"/>
        </w:trPr>
        <w:tc>
          <w:tcPr>
            <w:tcW w:w="1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E6CDB5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联系方式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E8E51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联系人</w:t>
            </w:r>
          </w:p>
        </w:tc>
        <w:tc>
          <w:tcPr>
            <w:tcW w:w="25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56930A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3C9C3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电 话</w:t>
            </w:r>
          </w:p>
        </w:tc>
        <w:tc>
          <w:tcPr>
            <w:tcW w:w="23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023AA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0CB7E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</w:trPr>
        <w:tc>
          <w:tcPr>
            <w:tcW w:w="1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9A8F1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430C34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传  真</w:t>
            </w:r>
          </w:p>
        </w:tc>
        <w:tc>
          <w:tcPr>
            <w:tcW w:w="25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37FAE3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A0A1B1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网 址</w:t>
            </w:r>
          </w:p>
        </w:tc>
        <w:tc>
          <w:tcPr>
            <w:tcW w:w="23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67EB39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6B4452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3685BD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组织结构</w:t>
            </w:r>
          </w:p>
        </w:tc>
        <w:tc>
          <w:tcPr>
            <w:tcW w:w="68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B55329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13CAC0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13E23A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法定代表人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DA8C7C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姓名</w:t>
            </w:r>
          </w:p>
        </w:tc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4C3A7A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C3476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技术职称</w:t>
            </w:r>
          </w:p>
        </w:tc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255A0D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FC6DA1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电话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068937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75815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4D6696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</w:t>
            </w:r>
            <w:r>
              <w:rPr>
                <w:rFonts w:ascii="宋体" w:hAnsi="宋体"/>
                <w:szCs w:val="21"/>
              </w:rPr>
              <w:t>负责人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570DF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姓名</w:t>
            </w:r>
          </w:p>
        </w:tc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A7CF76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CEC166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技术职称</w:t>
            </w:r>
          </w:p>
        </w:tc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DE5699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ACFEAE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电话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31D8B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1EE4D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FA8475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成立时间</w:t>
            </w:r>
          </w:p>
        </w:tc>
        <w:tc>
          <w:tcPr>
            <w:tcW w:w="18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B878D0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FF843B">
            <w:pPr>
              <w:topLinePunct/>
              <w:spacing w:line="440" w:lineRule="exact"/>
              <w:ind w:firstLine="105" w:firstLineChars="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员工总人数</w:t>
            </w:r>
          </w:p>
        </w:tc>
        <w:tc>
          <w:tcPr>
            <w:tcW w:w="34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924902">
            <w:pPr>
              <w:topLinePunct/>
              <w:spacing w:line="440" w:lineRule="exact"/>
              <w:ind w:firstLine="105" w:firstLineChars="50"/>
              <w:jc w:val="center"/>
              <w:rPr>
                <w:rFonts w:ascii="宋体" w:hAnsi="宋体"/>
                <w:szCs w:val="21"/>
              </w:rPr>
            </w:pPr>
          </w:p>
        </w:tc>
      </w:tr>
      <w:tr w14:paraId="7A67E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8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A327B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企业资质</w:t>
            </w:r>
          </w:p>
        </w:tc>
        <w:tc>
          <w:tcPr>
            <w:tcW w:w="6840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FF3E367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1EBB3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0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BEE47A1">
            <w:pPr>
              <w:topLinePunct/>
              <w:spacing w:line="440" w:lineRule="exact"/>
              <w:ind w:firstLine="210" w:firstLineChars="10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经营范围</w:t>
            </w:r>
          </w:p>
        </w:tc>
        <w:tc>
          <w:tcPr>
            <w:tcW w:w="6840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F3EA7F4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  <w:p w14:paraId="51BE2BE2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  <w:p w14:paraId="07A65AD7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  <w:p w14:paraId="13F7A680">
            <w:pPr>
              <w:topLinePunct/>
              <w:spacing w:line="440" w:lineRule="exact"/>
              <w:rPr>
                <w:rFonts w:hint="eastAsia" w:ascii="宋体" w:hAnsi="宋体"/>
                <w:szCs w:val="21"/>
              </w:rPr>
            </w:pPr>
          </w:p>
        </w:tc>
      </w:tr>
      <w:tr w14:paraId="17C70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C80DB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备注</w:t>
            </w:r>
          </w:p>
        </w:tc>
        <w:tc>
          <w:tcPr>
            <w:tcW w:w="68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67FFA4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</w:tbl>
    <w:p w14:paraId="49215DD0">
      <w:pPr>
        <w:rPr>
          <w:rFonts w:hint="eastAsia" w:ascii="宋体" w:hAnsi="宋体"/>
        </w:rPr>
      </w:pPr>
    </w:p>
    <w:p w14:paraId="31F5863B">
      <w:pPr>
        <w:rPr>
          <w:rFonts w:hint="eastAsia" w:ascii="宋体" w:hAnsi="宋体"/>
          <w:b/>
        </w:rPr>
      </w:pPr>
      <w:r>
        <w:rPr>
          <w:rFonts w:hint="eastAsia" w:ascii="宋体" w:hAnsi="宋体"/>
          <w:b/>
          <w:lang w:val="en-US" w:eastAsia="zh-CN"/>
        </w:rPr>
        <w:br w:type="page"/>
      </w:r>
    </w:p>
    <w:p w14:paraId="44F304C1">
      <w:pPr>
        <w:pStyle w:val="2"/>
        <w:numPr>
          <w:ilvl w:val="0"/>
          <w:numId w:val="1"/>
        </w:numPr>
        <w:spacing w:before="120" w:after="120" w:line="360" w:lineRule="auto"/>
        <w:ind w:left="845" w:leftChars="0" w:hanging="425" w:firstLineChars="0"/>
        <w:rPr>
          <w:rFonts w:hint="eastAsia"/>
        </w:rPr>
      </w:pPr>
      <w:r>
        <w:rPr>
          <w:rFonts w:hint="eastAsia" w:ascii="宋体" w:hAnsi="宋体"/>
          <w:b/>
          <w:lang w:val="en-US" w:eastAsia="zh-CN"/>
        </w:rPr>
        <w:t>营业执照</w:t>
      </w:r>
    </w:p>
    <w:p w14:paraId="49069AE7">
      <w:pPr>
        <w:rPr>
          <w:rFonts w:hint="eastAsia"/>
        </w:rPr>
      </w:pPr>
      <w:r>
        <w:rPr>
          <w:rFonts w:hint="eastAsia"/>
        </w:rPr>
        <w:br w:type="page"/>
      </w:r>
    </w:p>
    <w:p w14:paraId="1792CEDF">
      <w:pPr>
        <w:pStyle w:val="2"/>
        <w:numPr>
          <w:ilvl w:val="0"/>
          <w:numId w:val="1"/>
        </w:numPr>
        <w:spacing w:before="120" w:after="120" w:line="360" w:lineRule="auto"/>
        <w:ind w:left="845" w:leftChars="0" w:hanging="425" w:firstLineChars="0"/>
        <w:rPr>
          <w:rFonts w:hint="default" w:ascii="宋体" w:hAnsi="宋体"/>
          <w:b/>
          <w:lang w:val="en-US" w:eastAsia="zh-CN"/>
        </w:rPr>
      </w:pPr>
      <w:r>
        <w:rPr>
          <w:rFonts w:hint="eastAsia" w:ascii="宋体" w:hAnsi="宋体"/>
          <w:b/>
          <w:lang w:val="en-US" w:eastAsia="zh-CN"/>
        </w:rPr>
        <w:t>承诺函</w:t>
      </w:r>
    </w:p>
    <w:p w14:paraId="3A89BBAE">
      <w:pPr>
        <w:jc w:val="center"/>
        <w:rPr>
          <w:rFonts w:hint="default"/>
          <w:sz w:val="24"/>
          <w:szCs w:val="32"/>
          <w:lang w:val="en-US" w:eastAsia="zh-CN"/>
        </w:rPr>
      </w:pPr>
      <w:r>
        <w:rPr>
          <w:rFonts w:hint="eastAsia" w:ascii="宋体" w:hAnsi="宋体"/>
          <w:b/>
          <w:sz w:val="24"/>
          <w:szCs w:val="32"/>
          <w:lang w:val="en-US" w:eastAsia="zh-CN"/>
        </w:rPr>
        <w:t>承诺函</w:t>
      </w:r>
    </w:p>
    <w:p w14:paraId="4E9F9115">
      <w:pPr>
        <w:rPr>
          <w:rFonts w:hint="default"/>
          <w:lang w:val="en-US" w:eastAsia="zh-CN"/>
        </w:rPr>
      </w:pPr>
    </w:p>
    <w:p w14:paraId="2EDA8A78">
      <w:pPr>
        <w:rPr>
          <w:rFonts w:hint="eastAsia" w:ascii="宋体" w:hAnsi="宋体"/>
          <w:bCs/>
          <w:sz w:val="22"/>
          <w:u w:val="single"/>
        </w:rPr>
      </w:pPr>
      <w:r>
        <w:rPr>
          <w:rFonts w:hint="eastAsia"/>
          <w:lang w:val="en-US" w:eastAsia="zh-CN"/>
        </w:rPr>
        <w:t>致：</w:t>
      </w:r>
      <w:r>
        <w:rPr>
          <w:rFonts w:hint="eastAsia" w:ascii="宋体" w:hAnsi="宋体"/>
          <w:bCs/>
          <w:sz w:val="22"/>
          <w:u w:val="single"/>
        </w:rPr>
        <w:t>广州医药物流有限公司</w:t>
      </w:r>
    </w:p>
    <w:p w14:paraId="785AF92E">
      <w:pPr>
        <w:rPr>
          <w:rFonts w:hint="eastAsia" w:ascii="宋体" w:hAnsi="宋体"/>
          <w:bCs/>
          <w:sz w:val="22"/>
          <w:u w:val="single"/>
          <w:lang w:val="en-US" w:eastAsia="zh-CN"/>
        </w:rPr>
      </w:pPr>
    </w:p>
    <w:p w14:paraId="08FDE1B4">
      <w:pPr>
        <w:spacing w:line="360" w:lineRule="auto"/>
        <w:ind w:firstLine="420" w:firstLineChars="200"/>
        <w:rPr>
          <w:rStyle w:val="7"/>
          <w:rFonts w:hint="eastAsia" w:ascii="宋体" w:hAnsi="宋体" w:cs="Calibri"/>
          <w:sz w:val="22"/>
          <w:u w:val="single"/>
          <w:shd w:val="clear" w:color="auto" w:fill="FFFFFF"/>
          <w:lang w:val="en-US" w:eastAsia="zh-CN"/>
        </w:rPr>
      </w:pPr>
      <w:r>
        <w:rPr>
          <w:rFonts w:hint="eastAsia" w:ascii="宋体" w:hAnsi="宋体"/>
          <w:b w:val="0"/>
          <w:bCs/>
          <w:szCs w:val="24"/>
        </w:rPr>
        <w:t>我公司</w:t>
      </w:r>
      <w:r>
        <w:rPr>
          <w:rFonts w:hint="eastAsia" w:ascii="宋体" w:hAnsi="宋体"/>
          <w:b w:val="0"/>
          <w:bCs/>
          <w:szCs w:val="24"/>
          <w:lang w:val="en-US" w:eastAsia="zh-CN"/>
        </w:rPr>
        <w:t>参与</w:t>
      </w:r>
      <w:r>
        <w:rPr>
          <w:rStyle w:val="7"/>
          <w:rFonts w:hint="eastAsia" w:ascii="宋体" w:hAnsi="宋体" w:cs="Calibri"/>
          <w:sz w:val="22"/>
          <w:u w:val="single"/>
          <w:shd w:val="clear" w:color="auto" w:fill="FFFFFF"/>
        </w:rPr>
        <w:t>运输标准容器采购项目</w:t>
      </w:r>
      <w:r>
        <w:rPr>
          <w:rStyle w:val="7"/>
          <w:rFonts w:hint="eastAsia" w:ascii="宋体" w:hAnsi="宋体" w:cs="Calibri"/>
          <w:sz w:val="22"/>
          <w:u w:val="none"/>
          <w:shd w:val="clear" w:color="auto" w:fill="FFFFFF"/>
          <w:lang w:val="en-US" w:eastAsia="zh-CN"/>
        </w:rPr>
        <w:t>的调研活动，承诺满足以下要求：</w:t>
      </w:r>
    </w:p>
    <w:p w14:paraId="44377330">
      <w:pPr>
        <w:numPr>
          <w:ilvl w:val="0"/>
          <w:numId w:val="2"/>
        </w:numPr>
        <w:spacing w:line="360" w:lineRule="auto"/>
        <w:ind w:firstLine="440" w:firstLineChars="200"/>
        <w:rPr>
          <w:rFonts w:hint="eastAsia" w:ascii="宋体" w:hAnsi="宋体"/>
          <w:b w:val="0"/>
          <w:bCs/>
          <w:sz w:val="22"/>
          <w:lang w:eastAsia="zh-CN"/>
        </w:rPr>
      </w:pPr>
      <w:r>
        <w:rPr>
          <w:rFonts w:hint="eastAsia" w:ascii="宋体" w:hAnsi="宋体"/>
          <w:b w:val="0"/>
          <w:bCs/>
          <w:sz w:val="22"/>
        </w:rPr>
        <w:t>具备相应的运输容器生产或供货能力，产品质量符合国家、行业相关标准，且能够满足采购人本次调研文件中明确的容器技术要求</w:t>
      </w:r>
      <w:r>
        <w:rPr>
          <w:rFonts w:hint="eastAsia" w:ascii="宋体" w:hAnsi="宋体"/>
          <w:b w:val="0"/>
          <w:bCs/>
          <w:sz w:val="22"/>
          <w:lang w:eastAsia="zh-CN"/>
        </w:rPr>
        <w:t>。</w:t>
      </w:r>
    </w:p>
    <w:p w14:paraId="3B3D4A73">
      <w:pPr>
        <w:numPr>
          <w:numId w:val="0"/>
        </w:numPr>
        <w:spacing w:line="360" w:lineRule="auto"/>
        <w:ind w:firstLine="440" w:firstLineChars="200"/>
        <w:rPr>
          <w:rFonts w:hint="eastAsia" w:ascii="宋体" w:hAnsi="宋体"/>
          <w:b w:val="0"/>
          <w:bCs/>
          <w:sz w:val="22"/>
          <w:lang w:eastAsia="zh-CN"/>
        </w:rPr>
      </w:pPr>
      <w:r>
        <w:rPr>
          <w:rFonts w:hint="eastAsia" w:ascii="宋体" w:hAnsi="宋体"/>
          <w:b w:val="0"/>
          <w:bCs/>
          <w:sz w:val="22"/>
          <w:lang w:val="en-US" w:eastAsia="zh-CN"/>
        </w:rPr>
        <w:t>2</w:t>
      </w:r>
      <w:r>
        <w:rPr>
          <w:rFonts w:hint="eastAsia" w:ascii="宋体" w:hAnsi="宋体"/>
          <w:b w:val="0"/>
          <w:bCs/>
          <w:sz w:val="22"/>
        </w:rPr>
        <w:t>.</w:t>
      </w:r>
      <w:r>
        <w:rPr>
          <w:rFonts w:hint="eastAsia"/>
          <w:b w:val="0"/>
          <w:bCs/>
        </w:rPr>
        <w:t xml:space="preserve"> </w:t>
      </w:r>
      <w:r>
        <w:rPr>
          <w:rFonts w:hint="eastAsia" w:ascii="宋体" w:hAnsi="宋体"/>
          <w:b w:val="0"/>
          <w:bCs/>
          <w:sz w:val="22"/>
        </w:rPr>
        <w:t>能够按照调研要求，完整、准确提供调研所需全</w:t>
      </w:r>
      <w:bookmarkStart w:id="10" w:name="_GoBack"/>
      <w:bookmarkEnd w:id="10"/>
      <w:r>
        <w:rPr>
          <w:rFonts w:hint="eastAsia" w:ascii="宋体" w:hAnsi="宋体"/>
          <w:b w:val="0"/>
          <w:bCs/>
          <w:sz w:val="22"/>
        </w:rPr>
        <w:t>部资料，配合采购人完成调研沟通工作</w:t>
      </w:r>
      <w:r>
        <w:rPr>
          <w:rFonts w:hint="eastAsia" w:ascii="宋体" w:hAnsi="宋体"/>
          <w:b w:val="0"/>
          <w:bCs/>
          <w:sz w:val="22"/>
          <w:lang w:eastAsia="zh-CN"/>
        </w:rPr>
        <w:t>。</w:t>
      </w:r>
    </w:p>
    <w:p w14:paraId="2767B991">
      <w:pPr>
        <w:spacing w:line="360" w:lineRule="auto"/>
        <w:ind w:firstLine="440" w:firstLineChars="200"/>
        <w:rPr>
          <w:rFonts w:hint="default" w:ascii="宋体" w:hAnsi="宋体"/>
          <w:b w:val="0"/>
          <w:bCs/>
          <w:sz w:val="22"/>
          <w:lang w:val="en-US" w:eastAsia="zh-CN"/>
        </w:rPr>
      </w:pPr>
      <w:r>
        <w:rPr>
          <w:rFonts w:hint="eastAsia" w:ascii="宋体" w:hAnsi="宋体"/>
          <w:b w:val="0"/>
          <w:bCs/>
          <w:sz w:val="22"/>
          <w:lang w:val="en-US" w:eastAsia="zh-CN"/>
        </w:rPr>
        <w:t>特此承诺！</w:t>
      </w:r>
    </w:p>
    <w:p w14:paraId="31B8C100">
      <w:pPr>
        <w:spacing w:line="400" w:lineRule="exact"/>
        <w:ind w:firstLine="632" w:firstLineChars="300"/>
        <w:rPr>
          <w:rFonts w:ascii="宋体" w:hAnsi="宋体"/>
          <w:b/>
          <w:szCs w:val="24"/>
        </w:rPr>
      </w:pPr>
    </w:p>
    <w:p w14:paraId="2142A923">
      <w:pPr>
        <w:spacing w:line="440" w:lineRule="exact"/>
        <w:ind w:right="210"/>
        <w:jc w:val="right"/>
        <w:rPr>
          <w:rFonts w:ascii="宋体" w:hAnsi="宋体"/>
        </w:rPr>
      </w:pPr>
    </w:p>
    <w:p w14:paraId="2535F97C">
      <w:pPr>
        <w:spacing w:line="440" w:lineRule="exact"/>
        <w:ind w:right="210"/>
        <w:jc w:val="right"/>
        <w:rPr>
          <w:rFonts w:ascii="宋体" w:hAnsi="宋体"/>
        </w:rPr>
      </w:pPr>
    </w:p>
    <w:p w14:paraId="51D7734E">
      <w:pPr>
        <w:spacing w:line="440" w:lineRule="exact"/>
        <w:ind w:right="210"/>
        <w:jc w:val="right"/>
        <w:rPr>
          <w:rFonts w:hint="eastAsia" w:ascii="宋体" w:hAnsi="宋体"/>
          <w:u w:val="single"/>
        </w:rPr>
      </w:pPr>
      <w:r>
        <w:rPr>
          <w:rFonts w:hint="eastAsia" w:ascii="宋体" w:hAnsi="宋体"/>
          <w:lang w:val="en-US" w:eastAsia="zh-CN"/>
        </w:rPr>
        <w:t>报名</w:t>
      </w:r>
      <w:r>
        <w:rPr>
          <w:rFonts w:hint="eastAsia" w:ascii="宋体" w:hAnsi="宋体"/>
        </w:rPr>
        <w:t>人：</w:t>
      </w:r>
      <w:r>
        <w:rPr>
          <w:rFonts w:hint="eastAsia" w:ascii="宋体" w:hAnsi="宋体"/>
          <w:u w:val="single"/>
        </w:rPr>
        <w:t xml:space="preserve">  </w:t>
      </w:r>
      <w:r>
        <w:rPr>
          <w:rFonts w:ascii="宋体" w:hAnsi="宋体"/>
          <w:u w:val="single"/>
        </w:rPr>
        <w:t xml:space="preserve">       </w:t>
      </w:r>
      <w:r>
        <w:rPr>
          <w:rFonts w:hint="eastAsia" w:ascii="宋体" w:hAnsi="宋体"/>
          <w:u w:val="single"/>
        </w:rPr>
        <w:t xml:space="preserve">     （盖单位公章）        </w:t>
      </w:r>
    </w:p>
    <w:p w14:paraId="77AC3A70">
      <w:pPr>
        <w:spacing w:line="440" w:lineRule="exact"/>
        <w:rPr>
          <w:rFonts w:hint="eastAsia" w:ascii="宋体" w:hAnsi="宋体"/>
        </w:rPr>
      </w:pPr>
      <w:r>
        <w:rPr>
          <w:rFonts w:ascii="宋体" w:hAnsi="宋体"/>
        </w:rPr>
        <w:t xml:space="preserve">                              </w:t>
      </w:r>
      <w:r>
        <w:rPr>
          <w:rFonts w:hint="eastAsia" w:ascii="宋体" w:hAnsi="宋体"/>
        </w:rPr>
        <w:t xml:space="preserve">     </w:t>
      </w:r>
    </w:p>
    <w:p w14:paraId="4DD30A00">
      <w:pPr>
        <w:spacing w:line="440" w:lineRule="exact"/>
        <w:jc w:val="right"/>
        <w:rPr>
          <w:rFonts w:ascii="宋体" w:hAnsi="宋体"/>
        </w:rPr>
      </w:pPr>
      <w:r>
        <w:rPr>
          <w:rFonts w:hint="eastAsia" w:ascii="宋体" w:hAnsi="宋体"/>
        </w:rPr>
        <w:t xml:space="preserve">                                </w:t>
      </w:r>
      <w:r>
        <w:rPr>
          <w:rFonts w:hint="eastAsia" w:ascii="宋体" w:hAnsi="宋体"/>
          <w:u w:val="single"/>
        </w:rPr>
        <w:t xml:space="preserve">          </w:t>
      </w:r>
      <w:r>
        <w:rPr>
          <w:rFonts w:hint="eastAsia" w:ascii="宋体" w:hAnsi="宋体"/>
        </w:rPr>
        <w:t>年</w:t>
      </w:r>
      <w:r>
        <w:rPr>
          <w:rFonts w:hint="eastAsia" w:ascii="宋体" w:hAnsi="宋体"/>
          <w:u w:val="single"/>
        </w:rPr>
        <w:t xml:space="preserve">    </w:t>
      </w:r>
      <w:r>
        <w:rPr>
          <w:rFonts w:hint="eastAsia" w:ascii="宋体" w:hAnsi="宋体"/>
        </w:rPr>
        <w:t>月</w:t>
      </w:r>
      <w:r>
        <w:rPr>
          <w:rFonts w:hint="eastAsia" w:ascii="宋体" w:hAnsi="宋体"/>
          <w:u w:val="single"/>
        </w:rPr>
        <w:t xml:space="preserve">    </w:t>
      </w:r>
      <w:r>
        <w:rPr>
          <w:rFonts w:hint="eastAsia" w:ascii="宋体" w:hAnsi="宋体"/>
        </w:rPr>
        <w:t>日</w:t>
      </w:r>
    </w:p>
    <w:p w14:paraId="4F43100D">
      <w:pPr>
        <w:rPr>
          <w:rFonts w:hint="eastAsia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6450A7E2">
      <w:pPr>
        <w:pStyle w:val="2"/>
        <w:numPr>
          <w:ilvl w:val="0"/>
          <w:numId w:val="1"/>
        </w:numPr>
        <w:spacing w:before="120" w:after="120" w:line="360" w:lineRule="auto"/>
        <w:ind w:left="845" w:leftChars="0" w:hanging="425" w:firstLineChars="0"/>
        <w:rPr>
          <w:rFonts w:hint="eastAsia" w:ascii="宋体" w:hAnsi="宋体"/>
          <w:b/>
        </w:rPr>
      </w:pPr>
      <w:r>
        <w:rPr>
          <w:rFonts w:hint="eastAsia" w:ascii="宋体" w:hAnsi="宋体"/>
          <w:b/>
          <w:lang w:val="en-US" w:eastAsia="zh-CN"/>
        </w:rPr>
        <w:t>运输标准容器相关</w:t>
      </w:r>
      <w:r>
        <w:rPr>
          <w:rFonts w:hint="eastAsia" w:ascii="宋体" w:hAnsi="宋体"/>
          <w:b/>
        </w:rPr>
        <w:t>同类项目业绩</w:t>
      </w:r>
      <w:r>
        <w:rPr>
          <w:rFonts w:hint="eastAsia" w:ascii="宋体" w:hAnsi="宋体"/>
          <w:b/>
          <w:lang w:val="en-US" w:eastAsia="zh-CN"/>
        </w:rPr>
        <w:t>列表</w:t>
      </w:r>
    </w:p>
    <w:p w14:paraId="41217C29">
      <w:pPr>
        <w:rPr>
          <w:rFonts w:hint="eastAsia"/>
        </w:rPr>
      </w:pPr>
    </w:p>
    <w:tbl>
      <w:tblPr>
        <w:tblStyle w:val="5"/>
        <w:tblW w:w="141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2"/>
        <w:gridCol w:w="4793"/>
        <w:gridCol w:w="1612"/>
        <w:gridCol w:w="3615"/>
        <w:gridCol w:w="2022"/>
        <w:gridCol w:w="1143"/>
      </w:tblGrid>
      <w:tr w14:paraId="5E642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4" w:hRule="atLeast"/>
          <w:jc w:val="center"/>
        </w:trPr>
        <w:tc>
          <w:tcPr>
            <w:tcW w:w="932" w:type="dxa"/>
            <w:vAlign w:val="center"/>
          </w:tcPr>
          <w:p w14:paraId="11BF1364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序号</w:t>
            </w:r>
          </w:p>
        </w:tc>
        <w:tc>
          <w:tcPr>
            <w:tcW w:w="4793" w:type="dxa"/>
            <w:vAlign w:val="center"/>
          </w:tcPr>
          <w:p w14:paraId="23C1C42A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项目名称</w:t>
            </w:r>
          </w:p>
        </w:tc>
        <w:tc>
          <w:tcPr>
            <w:tcW w:w="1612" w:type="dxa"/>
            <w:vAlign w:val="center"/>
          </w:tcPr>
          <w:p w14:paraId="0461A9E3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合同金额（元）</w:t>
            </w:r>
          </w:p>
        </w:tc>
        <w:tc>
          <w:tcPr>
            <w:tcW w:w="3615" w:type="dxa"/>
            <w:vAlign w:val="center"/>
          </w:tcPr>
          <w:p w14:paraId="4979F250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zh-CN"/>
              </w:rPr>
              <w:t>服务内容</w:t>
            </w:r>
          </w:p>
        </w:tc>
        <w:tc>
          <w:tcPr>
            <w:tcW w:w="2022" w:type="dxa"/>
            <w:vAlign w:val="center"/>
          </w:tcPr>
          <w:p w14:paraId="2CB3D983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合作单位名称</w:t>
            </w:r>
          </w:p>
        </w:tc>
        <w:tc>
          <w:tcPr>
            <w:tcW w:w="1143" w:type="dxa"/>
            <w:vAlign w:val="center"/>
          </w:tcPr>
          <w:p w14:paraId="5B7CBD78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备注</w:t>
            </w:r>
          </w:p>
        </w:tc>
      </w:tr>
      <w:tr w14:paraId="788E9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2" w:type="dxa"/>
            <w:vAlign w:val="center"/>
          </w:tcPr>
          <w:p w14:paraId="27DF8EEA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 w:eastAsia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1</w:t>
            </w:r>
          </w:p>
        </w:tc>
        <w:tc>
          <w:tcPr>
            <w:tcW w:w="4793" w:type="dxa"/>
            <w:vAlign w:val="center"/>
          </w:tcPr>
          <w:p w14:paraId="4DEAD09E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1612" w:type="dxa"/>
            <w:vAlign w:val="center"/>
          </w:tcPr>
          <w:p w14:paraId="2BF9DE18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3615" w:type="dxa"/>
            <w:vAlign w:val="center"/>
          </w:tcPr>
          <w:p w14:paraId="66023D2E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2022" w:type="dxa"/>
            <w:vAlign w:val="center"/>
          </w:tcPr>
          <w:p w14:paraId="191E0438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1143" w:type="dxa"/>
            <w:vAlign w:val="center"/>
          </w:tcPr>
          <w:p w14:paraId="797C1809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</w:tr>
      <w:tr w14:paraId="6161A1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932" w:type="dxa"/>
            <w:vAlign w:val="center"/>
          </w:tcPr>
          <w:p w14:paraId="1693CC62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 w:eastAsia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2</w:t>
            </w:r>
          </w:p>
        </w:tc>
        <w:tc>
          <w:tcPr>
            <w:tcW w:w="4793" w:type="dxa"/>
            <w:vAlign w:val="center"/>
          </w:tcPr>
          <w:p w14:paraId="448C9989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1612" w:type="dxa"/>
            <w:vAlign w:val="center"/>
          </w:tcPr>
          <w:p w14:paraId="11F57C49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3615" w:type="dxa"/>
            <w:vAlign w:val="center"/>
          </w:tcPr>
          <w:p w14:paraId="73B0C15F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2022" w:type="dxa"/>
            <w:vAlign w:val="center"/>
          </w:tcPr>
          <w:p w14:paraId="39D7D210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1143" w:type="dxa"/>
            <w:vAlign w:val="center"/>
          </w:tcPr>
          <w:p w14:paraId="58D0F34A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</w:tr>
      <w:tr w14:paraId="2C397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2" w:type="dxa"/>
            <w:vAlign w:val="center"/>
          </w:tcPr>
          <w:p w14:paraId="6A1A78F6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 w:eastAsia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3</w:t>
            </w:r>
          </w:p>
        </w:tc>
        <w:tc>
          <w:tcPr>
            <w:tcW w:w="4793" w:type="dxa"/>
            <w:vAlign w:val="center"/>
          </w:tcPr>
          <w:p w14:paraId="2ACDA8F1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1612" w:type="dxa"/>
            <w:vAlign w:val="center"/>
          </w:tcPr>
          <w:p w14:paraId="68AD963E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3615" w:type="dxa"/>
            <w:vAlign w:val="center"/>
          </w:tcPr>
          <w:p w14:paraId="14A2DA33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2022" w:type="dxa"/>
            <w:vAlign w:val="center"/>
          </w:tcPr>
          <w:p w14:paraId="54403D4A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1143" w:type="dxa"/>
            <w:vAlign w:val="center"/>
          </w:tcPr>
          <w:p w14:paraId="75603D65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</w:tr>
      <w:tr w14:paraId="5C713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932" w:type="dxa"/>
            <w:vAlign w:val="center"/>
          </w:tcPr>
          <w:p w14:paraId="4DCF4BF8">
            <w:pPr>
              <w:tabs>
                <w:tab w:val="left" w:pos="0"/>
                <w:tab w:val="left" w:pos="9682"/>
              </w:tabs>
              <w:jc w:val="center"/>
              <w:rPr>
                <w:rFonts w:hint="default" w:ascii="宋体" w:hAnsi="宋体" w:eastAsia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...</w:t>
            </w:r>
          </w:p>
        </w:tc>
        <w:tc>
          <w:tcPr>
            <w:tcW w:w="4793" w:type="dxa"/>
            <w:vAlign w:val="center"/>
          </w:tcPr>
          <w:p w14:paraId="0437E98B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1612" w:type="dxa"/>
            <w:vAlign w:val="center"/>
          </w:tcPr>
          <w:p w14:paraId="1776BE5C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3615" w:type="dxa"/>
            <w:vAlign w:val="center"/>
          </w:tcPr>
          <w:p w14:paraId="126F0C67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2022" w:type="dxa"/>
            <w:vAlign w:val="center"/>
          </w:tcPr>
          <w:p w14:paraId="4AC9F4BC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1143" w:type="dxa"/>
            <w:vAlign w:val="center"/>
          </w:tcPr>
          <w:p w14:paraId="50620847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</w:tr>
    </w:tbl>
    <w:p w14:paraId="20C25DA2">
      <w:pPr>
        <w:rPr>
          <w:rFonts w:hint="default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 w14:paraId="7A90F62D">
      <w:pPr>
        <w:pStyle w:val="2"/>
        <w:numPr>
          <w:ilvl w:val="0"/>
          <w:numId w:val="1"/>
        </w:numPr>
        <w:spacing w:before="120" w:after="120" w:line="360" w:lineRule="auto"/>
        <w:ind w:left="845" w:leftChars="0" w:hanging="425" w:firstLineChars="0"/>
        <w:rPr>
          <w:rFonts w:hint="default" w:ascii="宋体" w:hAnsi="宋体"/>
          <w:b/>
          <w:lang w:val="en-US" w:eastAsia="zh-CN"/>
        </w:rPr>
      </w:pPr>
      <w:r>
        <w:rPr>
          <w:rFonts w:hint="eastAsia" w:ascii="宋体" w:hAnsi="宋体"/>
          <w:b/>
          <w:lang w:val="en-US" w:eastAsia="zh-CN"/>
        </w:rPr>
        <w:t>与本项目相关的资质证明材料</w:t>
      </w:r>
    </w:p>
    <w:p w14:paraId="42FFC7D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br w:type="page"/>
      </w:r>
    </w:p>
    <w:p w14:paraId="01A3A4A2">
      <w:pPr>
        <w:pStyle w:val="2"/>
        <w:numPr>
          <w:ilvl w:val="0"/>
          <w:numId w:val="1"/>
        </w:numPr>
        <w:spacing w:before="120" w:after="120" w:line="360" w:lineRule="auto"/>
        <w:ind w:left="845" w:leftChars="0" w:hanging="425" w:firstLineChars="0"/>
        <w:rPr>
          <w:rFonts w:hint="default"/>
          <w:lang w:val="en-US" w:eastAsia="zh-CN"/>
        </w:rPr>
      </w:pPr>
      <w:r>
        <w:rPr>
          <w:rFonts w:hint="eastAsia" w:ascii="宋体" w:hAnsi="宋体"/>
          <w:b/>
          <w:lang w:val="en-US" w:eastAsia="zh-CN"/>
        </w:rPr>
        <w:t>需求说明书要求提供的项目证明材料</w:t>
      </w:r>
    </w:p>
    <w:p w14:paraId="2F9D96E0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602A916"/>
    <w:multiLevelType w:val="singleLevel"/>
    <w:tmpl w:val="8602A916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7EDAF139"/>
    <w:multiLevelType w:val="singleLevel"/>
    <w:tmpl w:val="7EDAF139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95207B"/>
    <w:rsid w:val="1AE83075"/>
    <w:rsid w:val="34F0082B"/>
    <w:rsid w:val="381972A8"/>
    <w:rsid w:val="3A7B11B8"/>
    <w:rsid w:val="494E0C82"/>
    <w:rsid w:val="530103EA"/>
    <w:rsid w:val="53F36140"/>
    <w:rsid w:val="68AD422B"/>
    <w:rsid w:val="6AB2229E"/>
    <w:rsid w:val="78ED4839"/>
    <w:rsid w:val="7EA53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ind w:firstLine="480"/>
      <w:outlineLvl w:val="2"/>
    </w:p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rPr>
      <w:sz w:val="28"/>
      <w:szCs w:val="20"/>
    </w:rPr>
  </w:style>
  <w:style w:type="paragraph" w:styleId="4">
    <w:name w:val="Body Text First Indent"/>
    <w:basedOn w:val="3"/>
    <w:qFormat/>
    <w:uiPriority w:val="0"/>
    <w:pPr>
      <w:spacing w:after="120"/>
      <w:ind w:firstLine="420" w:firstLineChars="100"/>
    </w:pPr>
    <w:rPr>
      <w:sz w:val="24"/>
      <w:szCs w:val="24"/>
    </w:rPr>
  </w:style>
  <w:style w:type="character" w:customStyle="1" w:styleId="7">
    <w:name w:val="s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168</Words>
  <Characters>170</Characters>
  <Lines>0</Lines>
  <Paragraphs>0</Paragraphs>
  <TotalTime>1</TotalTime>
  <ScaleCrop>false</ScaleCrop>
  <LinksUpToDate>false</LinksUpToDate>
  <CharactersWithSpaces>174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2026-02-03T01:56:00Z</dcterms:created>
  <dc:creator>LJB</dc:creator>
  <cp:lastModifiedBy>GC</cp:lastModifiedBy>
  <dcterms:modified xsi:type="dcterms:W3CDTF">2026-03-11T06:28:32Z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KSOTemplateDocerSaveRecord">
    <vt:lpwstr>eyJoZGlkIjoiOTczZjUzNjRmZWJlY2Q1OTViM2IyODU2MDgxNDkyMTQiLCJ1c2VySWQiOiIyMjk3NjA5In0=</vt:lpwstr>
  </property>
  <property fmtid="{D5CDD505-2E9C-101B-9397-08002B2CF9AE}" pid="4" name="ICV">
    <vt:lpwstr>D6F114048240410C9C1987076F8CC85E_12</vt:lpwstr>
  </property>
</Properties>
</file>