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w:t>
            </w:r>
            <w:r>
              <w:rPr>
                <w:rFonts w:hint="eastAsia" w:ascii="宋体" w:hAnsi="宋体" w:cs="宋体"/>
                <w:color w:val="auto"/>
                <w:highlight w:val="none"/>
                <w:lang w:val="en-US" w:eastAsia="zh-CN" w:bidi="ar"/>
              </w:rPr>
              <w:t>33</w:t>
            </w:r>
            <w:bookmarkStart w:id="0" w:name="_GoBack"/>
            <w:bookmarkEnd w:id="0"/>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广发银行昆明分行2025年员工体检服务平台采购项目</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208677D4"/>
    <w:rsid w:val="21DA3DF1"/>
    <w:rsid w:val="315F3CA3"/>
    <w:rsid w:val="327B2FAD"/>
    <w:rsid w:val="413B356C"/>
    <w:rsid w:val="65330AD4"/>
    <w:rsid w:val="6F656B70"/>
    <w:rsid w:val="77B76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347</Words>
  <Characters>364</Characters>
  <Lines>0</Lines>
  <Paragraphs>0</Paragraphs>
  <TotalTime>0</TotalTime>
  <ScaleCrop>false</ScaleCrop>
  <LinksUpToDate>false</LinksUpToDate>
  <CharactersWithSpaces>368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2025-12-16T06:01:25Z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