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72BC7E0">
      <w:pPr>
        <w:jc w:val="center"/>
        <w:rPr>
          <w:rFonts w:hint="eastAsia" w:ascii="宋体" w:hAnsi="宋体" w:eastAsia="宋体" w:cs="宋体"/>
          <w:b/>
          <w:bCs/>
          <w:color w:val="auto"/>
          <w:sz w:val="28"/>
          <w:szCs w:val="28"/>
          <w:highlight w:val="none"/>
        </w:rPr>
      </w:pPr>
      <w:r>
        <w:rPr>
          <w:rFonts w:hint="eastAsia" w:ascii="宋体" w:hAnsi="宋体" w:eastAsia="宋体" w:cs="宋体"/>
          <w:b/>
          <w:bCs/>
          <w:color w:val="auto"/>
          <w:sz w:val="28"/>
          <w:szCs w:val="28"/>
          <w:highlight w:val="none"/>
        </w:rPr>
        <w:t>采购文件申请表</w:t>
      </w:r>
    </w:p>
    <w:tbl>
      <w:tblPr>
        <w:tblStyle w:val="3"/>
        <w:tblW w:w="9382" w:type="dxa"/>
        <w:jc w:val="center"/>
        <w:tblLayout w:type="fixed"/>
        <w:tblCellMar>
          <w:top w:w="0" w:type="dxa"/>
          <w:left w:w="108" w:type="dxa"/>
          <w:bottom w:w="0" w:type="dxa"/>
          <w:right w:w="108" w:type="dxa"/>
        </w:tblCellMar>
      </w:tblPr>
      <w:tblGrid>
        <w:gridCol w:w="761"/>
        <w:gridCol w:w="3206"/>
        <w:gridCol w:w="2663"/>
        <w:gridCol w:w="2752"/>
      </w:tblGrid>
      <w:tr w14:paraId="6DC35958">
        <w:tblPrEx>
          <w:tblCellMar>
            <w:top w:w="0" w:type="dxa"/>
            <w:left w:w="108" w:type="dxa"/>
            <w:bottom w:w="0" w:type="dxa"/>
            <w:right w:w="108" w:type="dxa"/>
          </w:tblCellMar>
        </w:tblPrEx>
        <w:trPr>
          <w:trHeight w:val="452" w:hRule="atLeast"/>
          <w:jc w:val="center"/>
        </w:trPr>
        <w:tc>
          <w:tcPr>
            <w:tcW w:w="3967" w:type="dxa"/>
            <w:gridSpan w:val="2"/>
            <w:tcBorders>
              <w:top w:val="single" w:color="auto" w:sz="4" w:space="0"/>
              <w:left w:val="single" w:color="auto" w:sz="4" w:space="0"/>
              <w:bottom w:val="single" w:color="auto" w:sz="4" w:space="0"/>
              <w:right w:val="single" w:color="auto" w:sz="4" w:space="0"/>
            </w:tcBorders>
            <w:shd w:val="clear" w:color="auto" w:fill="FFFFFF"/>
            <w:vAlign w:val="center"/>
          </w:tcPr>
          <w:p w14:paraId="3BA5DD55">
            <w:pPr>
              <w:widowControl/>
              <w:jc w:val="center"/>
              <w:rPr>
                <w:rFonts w:hint="eastAsia" w:ascii="宋体" w:hAnsi="宋体" w:eastAsia="宋体" w:cs="宋体"/>
                <w:color w:val="auto"/>
                <w:kern w:val="0"/>
                <w:szCs w:val="21"/>
                <w:highlight w:val="none"/>
              </w:rPr>
            </w:pPr>
            <w:r>
              <w:rPr>
                <w:rFonts w:hint="eastAsia" w:ascii="宋体" w:hAnsi="宋体" w:eastAsia="宋体" w:cs="宋体"/>
                <w:color w:val="auto"/>
                <w:kern w:val="0"/>
                <w:szCs w:val="21"/>
                <w:highlight w:val="none"/>
              </w:rPr>
              <w:t>采购代理编号</w:t>
            </w:r>
          </w:p>
        </w:tc>
        <w:tc>
          <w:tcPr>
            <w:tcW w:w="5415" w:type="dxa"/>
            <w:gridSpan w:val="2"/>
            <w:tcBorders>
              <w:top w:val="single" w:color="auto" w:sz="4" w:space="0"/>
              <w:left w:val="nil"/>
              <w:bottom w:val="single" w:color="auto" w:sz="4" w:space="0"/>
              <w:right w:val="single" w:color="auto" w:sz="4" w:space="0"/>
            </w:tcBorders>
            <w:shd w:val="clear" w:color="auto" w:fill="FFFFFF"/>
            <w:vAlign w:val="center"/>
          </w:tcPr>
          <w:p w14:paraId="698E54CA">
            <w:pPr>
              <w:widowControl/>
              <w:jc w:val="center"/>
              <w:rPr>
                <w:rFonts w:hint="eastAsia" w:ascii="宋体" w:hAnsi="宋体" w:eastAsia="宋体" w:cs="宋体"/>
                <w:b/>
                <w:color w:val="auto"/>
                <w:highlight w:val="none"/>
              </w:rPr>
            </w:pPr>
            <w:r>
              <w:rPr>
                <w:rFonts w:hint="eastAsia" w:ascii="宋体" w:hAnsi="宋体" w:eastAsia="宋体" w:cs="宋体"/>
                <w:b/>
                <w:color w:val="auto"/>
                <w:highlight w:val="none"/>
              </w:rPr>
              <w:t xml:space="preserve"> </w:t>
            </w:r>
            <w:r>
              <w:rPr>
                <w:rFonts w:hint="eastAsia" w:ascii="宋体" w:hAnsi="宋体" w:cs="宋体"/>
                <w:b/>
                <w:color w:val="auto"/>
                <w:highlight w:val="none"/>
                <w:lang w:eastAsia="zh-CN"/>
              </w:rPr>
              <w:t>07-05-04A-2025-D-F-E35148</w:t>
            </w:r>
            <w:r>
              <w:rPr>
                <w:rFonts w:hint="eastAsia" w:ascii="宋体" w:hAnsi="宋体" w:eastAsia="宋体" w:cs="宋体"/>
                <w:b/>
                <w:color w:val="auto"/>
                <w:highlight w:val="none"/>
              </w:rPr>
              <w:t xml:space="preserve"> </w:t>
            </w:r>
          </w:p>
        </w:tc>
      </w:tr>
      <w:tr w14:paraId="750F4426">
        <w:tblPrEx>
          <w:tblCellMar>
            <w:top w:w="0" w:type="dxa"/>
            <w:left w:w="108" w:type="dxa"/>
            <w:bottom w:w="0" w:type="dxa"/>
            <w:right w:w="108" w:type="dxa"/>
          </w:tblCellMar>
        </w:tblPrEx>
        <w:trPr>
          <w:trHeight w:val="445" w:hRule="atLeast"/>
          <w:jc w:val="center"/>
        </w:trPr>
        <w:tc>
          <w:tcPr>
            <w:tcW w:w="3967" w:type="dxa"/>
            <w:gridSpan w:val="2"/>
            <w:tcBorders>
              <w:top w:val="single" w:color="auto" w:sz="4" w:space="0"/>
              <w:left w:val="single" w:color="auto" w:sz="4" w:space="0"/>
              <w:bottom w:val="single" w:color="auto" w:sz="4" w:space="0"/>
              <w:right w:val="single" w:color="auto" w:sz="4" w:space="0"/>
            </w:tcBorders>
            <w:shd w:val="clear" w:color="auto" w:fill="FFFFFF"/>
            <w:vAlign w:val="center"/>
          </w:tcPr>
          <w:p w14:paraId="7954B006">
            <w:pPr>
              <w:widowControl/>
              <w:jc w:val="center"/>
              <w:rPr>
                <w:rFonts w:hint="eastAsia" w:ascii="宋体" w:hAnsi="宋体" w:eastAsia="宋体" w:cs="宋体"/>
                <w:color w:val="auto"/>
                <w:kern w:val="0"/>
                <w:szCs w:val="21"/>
                <w:highlight w:val="none"/>
              </w:rPr>
            </w:pPr>
            <w:r>
              <w:rPr>
                <w:rFonts w:hint="eastAsia" w:ascii="宋体" w:hAnsi="宋体" w:eastAsia="宋体" w:cs="宋体"/>
                <w:color w:val="auto"/>
                <w:kern w:val="0"/>
                <w:szCs w:val="21"/>
                <w:highlight w:val="none"/>
              </w:rPr>
              <w:t>项目名称</w:t>
            </w:r>
          </w:p>
        </w:tc>
        <w:tc>
          <w:tcPr>
            <w:tcW w:w="5415" w:type="dxa"/>
            <w:gridSpan w:val="2"/>
            <w:tcBorders>
              <w:top w:val="nil"/>
              <w:left w:val="nil"/>
              <w:bottom w:val="single" w:color="auto" w:sz="4" w:space="0"/>
              <w:right w:val="single" w:color="auto" w:sz="4" w:space="0"/>
            </w:tcBorders>
            <w:shd w:val="clear" w:color="auto" w:fill="FFFFFF"/>
            <w:vAlign w:val="center"/>
          </w:tcPr>
          <w:p w14:paraId="038ADA2B">
            <w:pPr>
              <w:widowControl/>
              <w:jc w:val="center"/>
              <w:rPr>
                <w:rFonts w:hint="eastAsia" w:ascii="宋体" w:hAnsi="宋体" w:eastAsia="宋体" w:cs="宋体"/>
                <w:b/>
                <w:color w:val="auto"/>
                <w:highlight w:val="none"/>
                <w:lang w:eastAsia="zh-CN"/>
              </w:rPr>
            </w:pPr>
            <w:r>
              <w:rPr>
                <w:rFonts w:hint="eastAsia" w:ascii="宋体" w:hAnsi="宋体" w:eastAsia="宋体" w:cs="宋体"/>
                <w:b/>
                <w:color w:val="auto"/>
                <w:highlight w:val="none"/>
              </w:rPr>
              <w:t xml:space="preserve"> </w:t>
            </w:r>
            <w:r>
              <w:rPr>
                <w:rFonts w:hint="eastAsia" w:ascii="宋体" w:hAnsi="宋体" w:cs="宋体"/>
                <w:b/>
                <w:color w:val="auto"/>
                <w:highlight w:val="none"/>
                <w:lang w:eastAsia="zh-CN"/>
              </w:rPr>
              <w:t>广发银行江门分行2026-2027年保安服务项目</w:t>
            </w:r>
          </w:p>
        </w:tc>
      </w:tr>
      <w:tr w14:paraId="48CF1EB8">
        <w:tblPrEx>
          <w:tblCellMar>
            <w:top w:w="0" w:type="dxa"/>
            <w:left w:w="108" w:type="dxa"/>
            <w:bottom w:w="0" w:type="dxa"/>
            <w:right w:w="108" w:type="dxa"/>
          </w:tblCellMar>
        </w:tblPrEx>
        <w:trPr>
          <w:cantSplit/>
          <w:trHeight w:val="418" w:hRule="atLeast"/>
          <w:jc w:val="center"/>
        </w:trPr>
        <w:tc>
          <w:tcPr>
            <w:tcW w:w="761" w:type="dxa"/>
            <w:vMerge w:val="restart"/>
            <w:tcBorders>
              <w:top w:val="nil"/>
              <w:left w:val="single" w:color="auto" w:sz="4" w:space="0"/>
              <w:right w:val="single" w:color="auto" w:sz="4" w:space="0"/>
            </w:tcBorders>
            <w:shd w:val="clear" w:color="auto" w:fill="FFFFFF"/>
            <w:textDirection w:val="tbRlV"/>
            <w:vAlign w:val="center"/>
          </w:tcPr>
          <w:p w14:paraId="7C42FB6D">
            <w:pPr>
              <w:jc w:val="center"/>
              <w:rPr>
                <w:rFonts w:hint="eastAsia" w:ascii="宋体" w:hAnsi="宋体" w:eastAsia="宋体" w:cs="宋体"/>
                <w:color w:val="auto"/>
                <w:kern w:val="0"/>
                <w:szCs w:val="21"/>
                <w:highlight w:val="none"/>
              </w:rPr>
            </w:pPr>
            <w:r>
              <w:rPr>
                <w:rFonts w:hint="eastAsia" w:ascii="宋体" w:hAnsi="宋体" w:eastAsia="宋体" w:cs="宋体"/>
                <w:color w:val="auto"/>
                <w:kern w:val="0"/>
                <w:szCs w:val="21"/>
                <w:highlight w:val="none"/>
              </w:rPr>
              <w:t>申请单位信息</w:t>
            </w:r>
          </w:p>
        </w:tc>
        <w:tc>
          <w:tcPr>
            <w:tcW w:w="3206" w:type="dxa"/>
            <w:tcBorders>
              <w:top w:val="nil"/>
              <w:left w:val="nil"/>
              <w:bottom w:val="single" w:color="auto" w:sz="4" w:space="0"/>
              <w:right w:val="single" w:color="auto" w:sz="4" w:space="0"/>
            </w:tcBorders>
            <w:shd w:val="clear" w:color="auto" w:fill="FFFFFF"/>
            <w:vAlign w:val="center"/>
          </w:tcPr>
          <w:p w14:paraId="179E8B04">
            <w:pPr>
              <w:widowControl/>
              <w:jc w:val="center"/>
              <w:rPr>
                <w:rFonts w:hint="eastAsia" w:ascii="宋体" w:hAnsi="宋体" w:eastAsia="宋体" w:cs="宋体"/>
                <w:color w:val="auto"/>
                <w:kern w:val="0"/>
                <w:szCs w:val="21"/>
                <w:highlight w:val="none"/>
              </w:rPr>
            </w:pPr>
            <w:r>
              <w:rPr>
                <w:rFonts w:hint="eastAsia" w:ascii="宋体" w:hAnsi="宋体" w:eastAsia="宋体" w:cs="宋体"/>
                <w:color w:val="auto"/>
                <w:kern w:val="0"/>
                <w:szCs w:val="21"/>
                <w:highlight w:val="none"/>
              </w:rPr>
              <w:t>单位全称</w:t>
            </w:r>
          </w:p>
        </w:tc>
        <w:tc>
          <w:tcPr>
            <w:tcW w:w="5415" w:type="dxa"/>
            <w:gridSpan w:val="2"/>
            <w:tcBorders>
              <w:top w:val="nil"/>
              <w:left w:val="nil"/>
              <w:bottom w:val="single" w:color="auto" w:sz="4" w:space="0"/>
              <w:right w:val="single" w:color="auto" w:sz="4" w:space="0"/>
            </w:tcBorders>
            <w:shd w:val="clear" w:color="auto" w:fill="FFFFFF"/>
            <w:vAlign w:val="center"/>
          </w:tcPr>
          <w:p w14:paraId="705D87EE">
            <w:pPr>
              <w:widowControl/>
              <w:jc w:val="center"/>
              <w:rPr>
                <w:rFonts w:hint="eastAsia" w:ascii="宋体" w:hAnsi="宋体" w:eastAsia="宋体" w:cs="宋体"/>
                <w:color w:val="auto"/>
                <w:kern w:val="0"/>
                <w:szCs w:val="21"/>
                <w:highlight w:val="none"/>
              </w:rPr>
            </w:pPr>
          </w:p>
        </w:tc>
      </w:tr>
      <w:tr w14:paraId="4564D7B3">
        <w:tblPrEx>
          <w:tblCellMar>
            <w:top w:w="0" w:type="dxa"/>
            <w:left w:w="108" w:type="dxa"/>
            <w:bottom w:w="0" w:type="dxa"/>
            <w:right w:w="108" w:type="dxa"/>
          </w:tblCellMar>
        </w:tblPrEx>
        <w:trPr>
          <w:cantSplit/>
          <w:trHeight w:val="418" w:hRule="atLeast"/>
          <w:jc w:val="center"/>
        </w:trPr>
        <w:tc>
          <w:tcPr>
            <w:tcW w:w="761" w:type="dxa"/>
            <w:vMerge w:val="continue"/>
            <w:tcBorders>
              <w:left w:val="single" w:color="auto" w:sz="4" w:space="0"/>
              <w:right w:val="single" w:color="auto" w:sz="4" w:space="0"/>
            </w:tcBorders>
            <w:shd w:val="clear" w:color="auto" w:fill="FFFFFF"/>
            <w:textDirection w:val="tbRlV"/>
            <w:vAlign w:val="center"/>
          </w:tcPr>
          <w:p w14:paraId="212DB119">
            <w:pPr>
              <w:widowControl/>
              <w:jc w:val="center"/>
              <w:rPr>
                <w:rFonts w:hint="eastAsia" w:ascii="宋体" w:hAnsi="宋体" w:eastAsia="宋体" w:cs="宋体"/>
                <w:color w:val="auto"/>
                <w:kern w:val="0"/>
                <w:szCs w:val="21"/>
                <w:highlight w:val="none"/>
              </w:rPr>
            </w:pPr>
          </w:p>
        </w:tc>
        <w:tc>
          <w:tcPr>
            <w:tcW w:w="3206" w:type="dxa"/>
            <w:tcBorders>
              <w:top w:val="nil"/>
              <w:left w:val="nil"/>
              <w:bottom w:val="single" w:color="auto" w:sz="4" w:space="0"/>
              <w:right w:val="single" w:color="auto" w:sz="4" w:space="0"/>
            </w:tcBorders>
            <w:shd w:val="clear" w:color="auto" w:fill="FFFFFF"/>
            <w:vAlign w:val="center"/>
          </w:tcPr>
          <w:p w14:paraId="58ED22FE">
            <w:pPr>
              <w:widowControl/>
              <w:jc w:val="center"/>
              <w:rPr>
                <w:rFonts w:hint="eastAsia" w:ascii="宋体" w:hAnsi="宋体" w:eastAsia="宋体" w:cs="宋体"/>
                <w:color w:val="auto"/>
                <w:kern w:val="0"/>
                <w:szCs w:val="21"/>
                <w:highlight w:val="none"/>
              </w:rPr>
            </w:pPr>
            <w:r>
              <w:rPr>
                <w:rFonts w:hint="eastAsia" w:ascii="宋体" w:hAnsi="宋体" w:eastAsia="宋体" w:cs="宋体"/>
                <w:color w:val="auto"/>
                <w:kern w:val="0"/>
                <w:szCs w:val="21"/>
                <w:highlight w:val="none"/>
              </w:rPr>
              <w:t>法人代表</w:t>
            </w:r>
          </w:p>
        </w:tc>
        <w:tc>
          <w:tcPr>
            <w:tcW w:w="5415" w:type="dxa"/>
            <w:gridSpan w:val="2"/>
            <w:tcBorders>
              <w:top w:val="nil"/>
              <w:left w:val="nil"/>
              <w:bottom w:val="single" w:color="auto" w:sz="4" w:space="0"/>
              <w:right w:val="single" w:color="auto" w:sz="4" w:space="0"/>
            </w:tcBorders>
            <w:shd w:val="clear" w:color="auto" w:fill="FFFFFF"/>
            <w:vAlign w:val="center"/>
          </w:tcPr>
          <w:p w14:paraId="20B1F54D">
            <w:pPr>
              <w:widowControl/>
              <w:jc w:val="center"/>
              <w:rPr>
                <w:rFonts w:hint="eastAsia" w:ascii="宋体" w:hAnsi="宋体" w:eastAsia="宋体" w:cs="宋体"/>
                <w:color w:val="auto"/>
                <w:kern w:val="0"/>
                <w:szCs w:val="21"/>
                <w:highlight w:val="none"/>
              </w:rPr>
            </w:pPr>
          </w:p>
        </w:tc>
      </w:tr>
      <w:tr w14:paraId="7F90C7A7">
        <w:tblPrEx>
          <w:tblCellMar>
            <w:top w:w="0" w:type="dxa"/>
            <w:left w:w="108" w:type="dxa"/>
            <w:bottom w:w="0" w:type="dxa"/>
            <w:right w:w="108" w:type="dxa"/>
          </w:tblCellMar>
        </w:tblPrEx>
        <w:trPr>
          <w:cantSplit/>
          <w:trHeight w:val="465" w:hRule="atLeast"/>
          <w:jc w:val="center"/>
        </w:trPr>
        <w:tc>
          <w:tcPr>
            <w:tcW w:w="761" w:type="dxa"/>
            <w:vMerge w:val="continue"/>
            <w:tcBorders>
              <w:left w:val="single" w:color="auto" w:sz="4" w:space="0"/>
              <w:right w:val="single" w:color="auto" w:sz="4" w:space="0"/>
            </w:tcBorders>
            <w:shd w:val="clear" w:color="auto" w:fill="auto"/>
            <w:vAlign w:val="center"/>
          </w:tcPr>
          <w:p w14:paraId="2431AE16">
            <w:pPr>
              <w:widowControl/>
              <w:jc w:val="center"/>
              <w:rPr>
                <w:rFonts w:hint="eastAsia" w:ascii="宋体" w:hAnsi="宋体" w:eastAsia="宋体" w:cs="宋体"/>
                <w:color w:val="auto"/>
                <w:kern w:val="0"/>
                <w:szCs w:val="21"/>
                <w:highlight w:val="none"/>
              </w:rPr>
            </w:pPr>
          </w:p>
        </w:tc>
        <w:tc>
          <w:tcPr>
            <w:tcW w:w="3206" w:type="dxa"/>
            <w:tcBorders>
              <w:top w:val="nil"/>
              <w:left w:val="nil"/>
              <w:bottom w:val="single" w:color="auto" w:sz="4" w:space="0"/>
              <w:right w:val="single" w:color="auto" w:sz="4" w:space="0"/>
            </w:tcBorders>
            <w:shd w:val="clear" w:color="auto" w:fill="FFFFFF"/>
            <w:vAlign w:val="center"/>
          </w:tcPr>
          <w:p w14:paraId="09559EEC">
            <w:pPr>
              <w:widowControl/>
              <w:jc w:val="center"/>
              <w:rPr>
                <w:rFonts w:hint="eastAsia" w:ascii="宋体" w:hAnsi="宋体" w:eastAsia="宋体" w:cs="宋体"/>
                <w:color w:val="auto"/>
                <w:kern w:val="0"/>
                <w:szCs w:val="21"/>
                <w:highlight w:val="none"/>
              </w:rPr>
            </w:pPr>
            <w:r>
              <w:rPr>
                <w:rFonts w:hint="eastAsia" w:ascii="宋体" w:hAnsi="宋体" w:eastAsia="宋体" w:cs="宋体"/>
                <w:color w:val="auto"/>
                <w:kern w:val="0"/>
                <w:szCs w:val="21"/>
                <w:highlight w:val="none"/>
              </w:rPr>
              <w:t>单位地址</w:t>
            </w:r>
          </w:p>
        </w:tc>
        <w:tc>
          <w:tcPr>
            <w:tcW w:w="5415" w:type="dxa"/>
            <w:gridSpan w:val="2"/>
            <w:tcBorders>
              <w:top w:val="nil"/>
              <w:left w:val="nil"/>
              <w:bottom w:val="single" w:color="auto" w:sz="4" w:space="0"/>
              <w:right w:val="single" w:color="auto" w:sz="4" w:space="0"/>
            </w:tcBorders>
            <w:shd w:val="clear" w:color="auto" w:fill="FFFFFF"/>
            <w:vAlign w:val="center"/>
          </w:tcPr>
          <w:p w14:paraId="08BDEFA5">
            <w:pPr>
              <w:widowControl/>
              <w:jc w:val="center"/>
              <w:rPr>
                <w:rFonts w:hint="eastAsia" w:ascii="宋体" w:hAnsi="宋体" w:eastAsia="宋体" w:cs="宋体"/>
                <w:color w:val="auto"/>
                <w:kern w:val="0"/>
                <w:szCs w:val="21"/>
                <w:highlight w:val="none"/>
              </w:rPr>
            </w:pPr>
          </w:p>
        </w:tc>
      </w:tr>
      <w:tr w14:paraId="6A62550C">
        <w:tblPrEx>
          <w:tblCellMar>
            <w:top w:w="0" w:type="dxa"/>
            <w:left w:w="108" w:type="dxa"/>
            <w:bottom w:w="0" w:type="dxa"/>
            <w:right w:w="108" w:type="dxa"/>
          </w:tblCellMar>
        </w:tblPrEx>
        <w:trPr>
          <w:cantSplit/>
          <w:trHeight w:val="465" w:hRule="atLeast"/>
          <w:jc w:val="center"/>
        </w:trPr>
        <w:tc>
          <w:tcPr>
            <w:tcW w:w="761" w:type="dxa"/>
            <w:vMerge w:val="continue"/>
            <w:tcBorders>
              <w:left w:val="single" w:color="auto" w:sz="4" w:space="0"/>
              <w:right w:val="single" w:color="auto" w:sz="4" w:space="0"/>
            </w:tcBorders>
            <w:shd w:val="clear" w:color="auto" w:fill="auto"/>
            <w:vAlign w:val="center"/>
          </w:tcPr>
          <w:p w14:paraId="6E37A309">
            <w:pPr>
              <w:widowControl/>
              <w:jc w:val="center"/>
              <w:rPr>
                <w:rFonts w:hint="eastAsia" w:ascii="宋体" w:hAnsi="宋体" w:eastAsia="宋体" w:cs="宋体"/>
                <w:color w:val="auto"/>
                <w:kern w:val="0"/>
                <w:szCs w:val="21"/>
                <w:highlight w:val="none"/>
              </w:rPr>
            </w:pPr>
          </w:p>
        </w:tc>
        <w:tc>
          <w:tcPr>
            <w:tcW w:w="3206" w:type="dxa"/>
            <w:tcBorders>
              <w:top w:val="nil"/>
              <w:left w:val="nil"/>
              <w:bottom w:val="single" w:color="auto" w:sz="4" w:space="0"/>
              <w:right w:val="single" w:color="auto" w:sz="4" w:space="0"/>
            </w:tcBorders>
            <w:shd w:val="clear" w:color="auto" w:fill="FFFFFF"/>
            <w:vAlign w:val="center"/>
          </w:tcPr>
          <w:p w14:paraId="3F6B5F7D">
            <w:pPr>
              <w:widowControl/>
              <w:jc w:val="center"/>
              <w:rPr>
                <w:rFonts w:hint="eastAsia" w:ascii="宋体" w:hAnsi="宋体" w:eastAsia="宋体" w:cs="宋体"/>
                <w:color w:val="auto"/>
                <w:kern w:val="0"/>
                <w:szCs w:val="21"/>
                <w:highlight w:val="none"/>
              </w:rPr>
            </w:pPr>
            <w:r>
              <w:rPr>
                <w:rFonts w:hint="eastAsia" w:ascii="宋体" w:hAnsi="宋体" w:eastAsia="宋体" w:cs="宋体"/>
                <w:color w:val="auto"/>
                <w:kern w:val="0"/>
                <w:szCs w:val="21"/>
                <w:highlight w:val="none"/>
              </w:rPr>
              <w:t>邮    编</w:t>
            </w:r>
          </w:p>
        </w:tc>
        <w:tc>
          <w:tcPr>
            <w:tcW w:w="5415" w:type="dxa"/>
            <w:gridSpan w:val="2"/>
            <w:tcBorders>
              <w:top w:val="nil"/>
              <w:left w:val="nil"/>
              <w:bottom w:val="single" w:color="auto" w:sz="4" w:space="0"/>
              <w:right w:val="single" w:color="auto" w:sz="4" w:space="0"/>
            </w:tcBorders>
            <w:shd w:val="clear" w:color="auto" w:fill="FFFFFF"/>
            <w:vAlign w:val="center"/>
          </w:tcPr>
          <w:p w14:paraId="28C8EA38">
            <w:pPr>
              <w:widowControl/>
              <w:jc w:val="center"/>
              <w:rPr>
                <w:rFonts w:hint="eastAsia" w:ascii="宋体" w:hAnsi="宋体" w:eastAsia="宋体" w:cs="宋体"/>
                <w:color w:val="auto"/>
                <w:kern w:val="0"/>
                <w:szCs w:val="21"/>
                <w:highlight w:val="none"/>
              </w:rPr>
            </w:pPr>
          </w:p>
        </w:tc>
      </w:tr>
      <w:tr w14:paraId="4B8E00BB">
        <w:tblPrEx>
          <w:tblCellMar>
            <w:top w:w="0" w:type="dxa"/>
            <w:left w:w="108" w:type="dxa"/>
            <w:bottom w:w="0" w:type="dxa"/>
            <w:right w:w="108" w:type="dxa"/>
          </w:tblCellMar>
        </w:tblPrEx>
        <w:trPr>
          <w:cantSplit/>
          <w:trHeight w:val="465" w:hRule="atLeast"/>
          <w:jc w:val="center"/>
        </w:trPr>
        <w:tc>
          <w:tcPr>
            <w:tcW w:w="761" w:type="dxa"/>
            <w:vMerge w:val="continue"/>
            <w:tcBorders>
              <w:left w:val="single" w:color="auto" w:sz="4" w:space="0"/>
              <w:right w:val="single" w:color="auto" w:sz="4" w:space="0"/>
            </w:tcBorders>
            <w:shd w:val="clear" w:color="auto" w:fill="auto"/>
            <w:vAlign w:val="center"/>
          </w:tcPr>
          <w:p w14:paraId="722366C5">
            <w:pPr>
              <w:widowControl/>
              <w:jc w:val="center"/>
              <w:rPr>
                <w:rFonts w:hint="eastAsia" w:ascii="宋体" w:hAnsi="宋体" w:eastAsia="宋体" w:cs="宋体"/>
                <w:color w:val="auto"/>
                <w:kern w:val="0"/>
                <w:szCs w:val="21"/>
                <w:highlight w:val="none"/>
              </w:rPr>
            </w:pPr>
          </w:p>
        </w:tc>
        <w:tc>
          <w:tcPr>
            <w:tcW w:w="3206" w:type="dxa"/>
            <w:tcBorders>
              <w:top w:val="nil"/>
              <w:left w:val="nil"/>
              <w:bottom w:val="single" w:color="auto" w:sz="4" w:space="0"/>
              <w:right w:val="single" w:color="auto" w:sz="4" w:space="0"/>
            </w:tcBorders>
            <w:shd w:val="clear" w:color="auto" w:fill="FFFFFF"/>
            <w:vAlign w:val="center"/>
          </w:tcPr>
          <w:p w14:paraId="0D77507E">
            <w:pPr>
              <w:widowControl/>
              <w:jc w:val="center"/>
              <w:rPr>
                <w:rFonts w:hint="eastAsia" w:ascii="宋体" w:hAnsi="宋体" w:eastAsia="宋体" w:cs="宋体"/>
                <w:color w:val="auto"/>
                <w:kern w:val="0"/>
                <w:szCs w:val="21"/>
                <w:highlight w:val="none"/>
              </w:rPr>
            </w:pPr>
            <w:r>
              <w:rPr>
                <w:rFonts w:hint="eastAsia" w:ascii="宋体" w:hAnsi="宋体" w:eastAsia="宋体" w:cs="宋体"/>
                <w:color w:val="auto"/>
                <w:kern w:val="0"/>
                <w:szCs w:val="21"/>
                <w:highlight w:val="none"/>
              </w:rPr>
              <w:t>领取文件联系人</w:t>
            </w:r>
          </w:p>
        </w:tc>
        <w:tc>
          <w:tcPr>
            <w:tcW w:w="2663" w:type="dxa"/>
            <w:tcBorders>
              <w:top w:val="nil"/>
              <w:left w:val="nil"/>
              <w:bottom w:val="single" w:color="auto" w:sz="4" w:space="0"/>
              <w:right w:val="single" w:color="auto" w:sz="4" w:space="0"/>
            </w:tcBorders>
            <w:shd w:val="clear" w:color="auto" w:fill="FFFFFF"/>
            <w:vAlign w:val="center"/>
          </w:tcPr>
          <w:p w14:paraId="3FCE9A41">
            <w:pPr>
              <w:widowControl/>
              <w:jc w:val="center"/>
              <w:rPr>
                <w:rFonts w:hint="eastAsia" w:ascii="宋体" w:hAnsi="宋体" w:eastAsia="宋体" w:cs="宋体"/>
                <w:color w:val="auto"/>
                <w:kern w:val="0"/>
                <w:szCs w:val="21"/>
                <w:highlight w:val="none"/>
              </w:rPr>
            </w:pPr>
            <w:r>
              <w:rPr>
                <w:rFonts w:hint="eastAsia" w:ascii="宋体" w:hAnsi="宋体" w:eastAsia="宋体" w:cs="宋体"/>
                <w:b/>
                <w:bCs/>
                <w:color w:val="auto"/>
                <w:kern w:val="0"/>
                <w:szCs w:val="21"/>
                <w:highlight w:val="none"/>
              </w:rPr>
              <w:t>第一联系人</w:t>
            </w:r>
          </w:p>
        </w:tc>
        <w:tc>
          <w:tcPr>
            <w:tcW w:w="2752" w:type="dxa"/>
            <w:tcBorders>
              <w:top w:val="nil"/>
              <w:left w:val="nil"/>
              <w:bottom w:val="single" w:color="auto" w:sz="4" w:space="0"/>
              <w:right w:val="single" w:color="auto" w:sz="4" w:space="0"/>
            </w:tcBorders>
            <w:shd w:val="clear" w:color="auto" w:fill="FFFFFF"/>
            <w:vAlign w:val="center"/>
          </w:tcPr>
          <w:p w14:paraId="2FF06233">
            <w:pPr>
              <w:widowControl/>
              <w:jc w:val="center"/>
              <w:rPr>
                <w:rFonts w:hint="eastAsia" w:ascii="宋体" w:hAnsi="宋体" w:eastAsia="宋体" w:cs="宋体"/>
                <w:color w:val="auto"/>
                <w:kern w:val="0"/>
                <w:szCs w:val="21"/>
                <w:highlight w:val="none"/>
              </w:rPr>
            </w:pPr>
            <w:r>
              <w:rPr>
                <w:rFonts w:hint="eastAsia" w:ascii="宋体" w:hAnsi="宋体" w:eastAsia="宋体" w:cs="宋体"/>
                <w:b/>
                <w:bCs/>
                <w:color w:val="auto"/>
                <w:kern w:val="0"/>
                <w:szCs w:val="21"/>
                <w:highlight w:val="none"/>
              </w:rPr>
              <w:t>第二联系人</w:t>
            </w:r>
          </w:p>
        </w:tc>
      </w:tr>
      <w:tr w14:paraId="57E90C0C">
        <w:tblPrEx>
          <w:tblCellMar>
            <w:top w:w="0" w:type="dxa"/>
            <w:left w:w="108" w:type="dxa"/>
            <w:bottom w:w="0" w:type="dxa"/>
            <w:right w:w="108" w:type="dxa"/>
          </w:tblCellMar>
        </w:tblPrEx>
        <w:trPr>
          <w:cantSplit/>
          <w:trHeight w:val="465" w:hRule="atLeast"/>
          <w:jc w:val="center"/>
        </w:trPr>
        <w:tc>
          <w:tcPr>
            <w:tcW w:w="761" w:type="dxa"/>
            <w:vMerge w:val="continue"/>
            <w:tcBorders>
              <w:left w:val="single" w:color="auto" w:sz="4" w:space="0"/>
              <w:right w:val="single" w:color="auto" w:sz="4" w:space="0"/>
            </w:tcBorders>
            <w:shd w:val="clear" w:color="auto" w:fill="auto"/>
            <w:vAlign w:val="center"/>
          </w:tcPr>
          <w:p w14:paraId="3E6CABA4">
            <w:pPr>
              <w:widowControl/>
              <w:jc w:val="center"/>
              <w:rPr>
                <w:rFonts w:hint="eastAsia" w:ascii="宋体" w:hAnsi="宋体" w:eastAsia="宋体" w:cs="宋体"/>
                <w:color w:val="auto"/>
                <w:kern w:val="0"/>
                <w:szCs w:val="21"/>
                <w:highlight w:val="none"/>
              </w:rPr>
            </w:pPr>
          </w:p>
        </w:tc>
        <w:tc>
          <w:tcPr>
            <w:tcW w:w="3206" w:type="dxa"/>
            <w:tcBorders>
              <w:top w:val="nil"/>
              <w:left w:val="nil"/>
              <w:bottom w:val="single" w:color="auto" w:sz="4" w:space="0"/>
              <w:right w:val="single" w:color="auto" w:sz="4" w:space="0"/>
            </w:tcBorders>
            <w:shd w:val="clear" w:color="auto" w:fill="FFFFFF"/>
            <w:vAlign w:val="center"/>
          </w:tcPr>
          <w:p w14:paraId="20CF1135">
            <w:pPr>
              <w:widowControl/>
              <w:jc w:val="center"/>
              <w:rPr>
                <w:rFonts w:hint="eastAsia" w:ascii="宋体" w:hAnsi="宋体" w:eastAsia="宋体" w:cs="宋体"/>
                <w:color w:val="auto"/>
                <w:kern w:val="0"/>
                <w:szCs w:val="21"/>
                <w:highlight w:val="none"/>
              </w:rPr>
            </w:pPr>
            <w:r>
              <w:rPr>
                <w:rFonts w:hint="eastAsia" w:ascii="宋体" w:hAnsi="宋体" w:eastAsia="宋体" w:cs="宋体"/>
                <w:color w:val="auto"/>
                <w:kern w:val="0"/>
                <w:szCs w:val="21"/>
                <w:highlight w:val="none"/>
              </w:rPr>
              <w:t>联系人姓名</w:t>
            </w:r>
          </w:p>
        </w:tc>
        <w:tc>
          <w:tcPr>
            <w:tcW w:w="2663" w:type="dxa"/>
            <w:tcBorders>
              <w:top w:val="nil"/>
              <w:left w:val="nil"/>
              <w:bottom w:val="single" w:color="auto" w:sz="4" w:space="0"/>
              <w:right w:val="single" w:color="auto" w:sz="4" w:space="0"/>
            </w:tcBorders>
            <w:shd w:val="clear" w:color="auto" w:fill="FFFFFF"/>
            <w:vAlign w:val="center"/>
          </w:tcPr>
          <w:p w14:paraId="221291A0">
            <w:pPr>
              <w:widowControl/>
              <w:jc w:val="center"/>
              <w:rPr>
                <w:rFonts w:hint="eastAsia" w:ascii="宋体" w:hAnsi="宋体" w:eastAsia="宋体" w:cs="宋体"/>
                <w:b/>
                <w:bCs/>
                <w:color w:val="auto"/>
                <w:kern w:val="0"/>
                <w:szCs w:val="21"/>
                <w:highlight w:val="none"/>
              </w:rPr>
            </w:pPr>
          </w:p>
        </w:tc>
        <w:tc>
          <w:tcPr>
            <w:tcW w:w="2752" w:type="dxa"/>
            <w:tcBorders>
              <w:top w:val="nil"/>
              <w:left w:val="nil"/>
              <w:bottom w:val="single" w:color="auto" w:sz="4" w:space="0"/>
              <w:right w:val="single" w:color="auto" w:sz="4" w:space="0"/>
            </w:tcBorders>
            <w:shd w:val="clear" w:color="auto" w:fill="FFFFFF"/>
            <w:vAlign w:val="center"/>
          </w:tcPr>
          <w:p w14:paraId="7D2C3BB2">
            <w:pPr>
              <w:widowControl/>
              <w:jc w:val="center"/>
              <w:rPr>
                <w:rFonts w:hint="eastAsia" w:ascii="宋体" w:hAnsi="宋体" w:eastAsia="宋体" w:cs="宋体"/>
                <w:b/>
                <w:bCs/>
                <w:color w:val="auto"/>
                <w:kern w:val="0"/>
                <w:szCs w:val="21"/>
                <w:highlight w:val="none"/>
              </w:rPr>
            </w:pPr>
          </w:p>
        </w:tc>
      </w:tr>
      <w:tr w14:paraId="7C520AED">
        <w:tblPrEx>
          <w:tblCellMar>
            <w:top w:w="0" w:type="dxa"/>
            <w:left w:w="108" w:type="dxa"/>
            <w:bottom w:w="0" w:type="dxa"/>
            <w:right w:w="108" w:type="dxa"/>
          </w:tblCellMar>
        </w:tblPrEx>
        <w:trPr>
          <w:cantSplit/>
          <w:trHeight w:val="465" w:hRule="atLeast"/>
          <w:jc w:val="center"/>
        </w:trPr>
        <w:tc>
          <w:tcPr>
            <w:tcW w:w="761" w:type="dxa"/>
            <w:vMerge w:val="continue"/>
            <w:tcBorders>
              <w:left w:val="single" w:color="auto" w:sz="4" w:space="0"/>
              <w:right w:val="single" w:color="auto" w:sz="4" w:space="0"/>
            </w:tcBorders>
            <w:shd w:val="clear" w:color="auto" w:fill="auto"/>
            <w:vAlign w:val="center"/>
          </w:tcPr>
          <w:p w14:paraId="48399A94">
            <w:pPr>
              <w:widowControl/>
              <w:jc w:val="center"/>
              <w:rPr>
                <w:rFonts w:hint="eastAsia" w:ascii="宋体" w:hAnsi="宋体" w:eastAsia="宋体" w:cs="宋体"/>
                <w:color w:val="auto"/>
                <w:kern w:val="0"/>
                <w:szCs w:val="21"/>
                <w:highlight w:val="none"/>
              </w:rPr>
            </w:pPr>
          </w:p>
        </w:tc>
        <w:tc>
          <w:tcPr>
            <w:tcW w:w="3206" w:type="dxa"/>
            <w:tcBorders>
              <w:top w:val="nil"/>
              <w:left w:val="nil"/>
              <w:bottom w:val="single" w:color="auto" w:sz="4" w:space="0"/>
              <w:right w:val="single" w:color="auto" w:sz="4" w:space="0"/>
            </w:tcBorders>
            <w:shd w:val="clear" w:color="auto" w:fill="FFFFFF"/>
            <w:vAlign w:val="center"/>
          </w:tcPr>
          <w:p w14:paraId="785A97B9">
            <w:pPr>
              <w:widowControl/>
              <w:jc w:val="center"/>
              <w:rPr>
                <w:rFonts w:hint="eastAsia" w:ascii="宋体" w:hAnsi="宋体" w:eastAsia="宋体" w:cs="宋体"/>
                <w:color w:val="auto"/>
                <w:kern w:val="0"/>
                <w:szCs w:val="21"/>
                <w:highlight w:val="none"/>
              </w:rPr>
            </w:pPr>
            <w:r>
              <w:rPr>
                <w:rFonts w:hint="eastAsia" w:ascii="宋体" w:hAnsi="宋体" w:eastAsia="宋体" w:cs="宋体"/>
                <w:color w:val="auto"/>
                <w:kern w:val="0"/>
                <w:szCs w:val="21"/>
                <w:highlight w:val="none"/>
              </w:rPr>
              <w:t>固定电话</w:t>
            </w:r>
          </w:p>
        </w:tc>
        <w:tc>
          <w:tcPr>
            <w:tcW w:w="2663" w:type="dxa"/>
            <w:tcBorders>
              <w:top w:val="nil"/>
              <w:left w:val="nil"/>
              <w:bottom w:val="single" w:color="auto" w:sz="4" w:space="0"/>
              <w:right w:val="single" w:color="auto" w:sz="4" w:space="0"/>
            </w:tcBorders>
            <w:shd w:val="clear" w:color="auto" w:fill="FFFFFF"/>
            <w:vAlign w:val="center"/>
          </w:tcPr>
          <w:p w14:paraId="266761B0">
            <w:pPr>
              <w:widowControl/>
              <w:jc w:val="center"/>
              <w:rPr>
                <w:rFonts w:hint="eastAsia" w:ascii="宋体" w:hAnsi="宋体" w:eastAsia="宋体" w:cs="宋体"/>
                <w:color w:val="auto"/>
                <w:kern w:val="0"/>
                <w:szCs w:val="21"/>
                <w:highlight w:val="none"/>
              </w:rPr>
            </w:pPr>
          </w:p>
        </w:tc>
        <w:tc>
          <w:tcPr>
            <w:tcW w:w="2752" w:type="dxa"/>
            <w:tcBorders>
              <w:top w:val="nil"/>
              <w:left w:val="nil"/>
              <w:bottom w:val="single" w:color="auto" w:sz="4" w:space="0"/>
              <w:right w:val="single" w:color="auto" w:sz="4" w:space="0"/>
            </w:tcBorders>
            <w:shd w:val="clear" w:color="auto" w:fill="FFFFFF"/>
            <w:vAlign w:val="center"/>
          </w:tcPr>
          <w:p w14:paraId="037FA429">
            <w:pPr>
              <w:widowControl/>
              <w:jc w:val="center"/>
              <w:rPr>
                <w:rFonts w:hint="eastAsia" w:ascii="宋体" w:hAnsi="宋体" w:eastAsia="宋体" w:cs="宋体"/>
                <w:color w:val="auto"/>
                <w:kern w:val="0"/>
                <w:szCs w:val="21"/>
                <w:highlight w:val="none"/>
              </w:rPr>
            </w:pPr>
          </w:p>
        </w:tc>
      </w:tr>
      <w:tr w14:paraId="6955F870">
        <w:tblPrEx>
          <w:tblCellMar>
            <w:top w:w="0" w:type="dxa"/>
            <w:left w:w="108" w:type="dxa"/>
            <w:bottom w:w="0" w:type="dxa"/>
            <w:right w:w="108" w:type="dxa"/>
          </w:tblCellMar>
        </w:tblPrEx>
        <w:trPr>
          <w:cantSplit/>
          <w:trHeight w:val="465" w:hRule="atLeast"/>
          <w:jc w:val="center"/>
        </w:trPr>
        <w:tc>
          <w:tcPr>
            <w:tcW w:w="761" w:type="dxa"/>
            <w:vMerge w:val="continue"/>
            <w:tcBorders>
              <w:left w:val="single" w:color="auto" w:sz="4" w:space="0"/>
              <w:right w:val="single" w:color="auto" w:sz="4" w:space="0"/>
            </w:tcBorders>
            <w:shd w:val="clear" w:color="auto" w:fill="auto"/>
            <w:vAlign w:val="center"/>
          </w:tcPr>
          <w:p w14:paraId="38AD3402">
            <w:pPr>
              <w:widowControl/>
              <w:jc w:val="center"/>
              <w:rPr>
                <w:rFonts w:hint="eastAsia" w:ascii="宋体" w:hAnsi="宋体" w:eastAsia="宋体" w:cs="宋体"/>
                <w:color w:val="auto"/>
                <w:kern w:val="0"/>
                <w:szCs w:val="21"/>
                <w:highlight w:val="none"/>
              </w:rPr>
            </w:pPr>
          </w:p>
        </w:tc>
        <w:tc>
          <w:tcPr>
            <w:tcW w:w="3206" w:type="dxa"/>
            <w:tcBorders>
              <w:top w:val="nil"/>
              <w:left w:val="nil"/>
              <w:bottom w:val="single" w:color="auto" w:sz="4" w:space="0"/>
              <w:right w:val="single" w:color="auto" w:sz="4" w:space="0"/>
            </w:tcBorders>
            <w:shd w:val="clear" w:color="auto" w:fill="FFFFFF"/>
            <w:vAlign w:val="center"/>
          </w:tcPr>
          <w:p w14:paraId="1AC3FC70">
            <w:pPr>
              <w:widowControl/>
              <w:jc w:val="center"/>
              <w:rPr>
                <w:rFonts w:hint="eastAsia" w:ascii="宋体" w:hAnsi="宋体" w:eastAsia="宋体" w:cs="宋体"/>
                <w:color w:val="auto"/>
                <w:kern w:val="0"/>
                <w:szCs w:val="21"/>
                <w:highlight w:val="none"/>
              </w:rPr>
            </w:pPr>
            <w:r>
              <w:rPr>
                <w:rFonts w:hint="eastAsia" w:ascii="宋体" w:hAnsi="宋体" w:eastAsia="宋体" w:cs="宋体"/>
                <w:color w:val="auto"/>
                <w:kern w:val="0"/>
                <w:szCs w:val="21"/>
                <w:highlight w:val="none"/>
              </w:rPr>
              <w:t>移动电话</w:t>
            </w:r>
          </w:p>
        </w:tc>
        <w:tc>
          <w:tcPr>
            <w:tcW w:w="2663" w:type="dxa"/>
            <w:tcBorders>
              <w:top w:val="nil"/>
              <w:left w:val="nil"/>
              <w:bottom w:val="single" w:color="auto" w:sz="4" w:space="0"/>
              <w:right w:val="single" w:color="auto" w:sz="4" w:space="0"/>
            </w:tcBorders>
            <w:shd w:val="clear" w:color="auto" w:fill="FFFFFF"/>
            <w:vAlign w:val="center"/>
          </w:tcPr>
          <w:p w14:paraId="194BBA87">
            <w:pPr>
              <w:widowControl/>
              <w:jc w:val="center"/>
              <w:rPr>
                <w:rFonts w:hint="eastAsia" w:ascii="宋体" w:hAnsi="宋体" w:eastAsia="宋体" w:cs="宋体"/>
                <w:color w:val="auto"/>
                <w:kern w:val="0"/>
                <w:szCs w:val="21"/>
                <w:highlight w:val="none"/>
              </w:rPr>
            </w:pPr>
          </w:p>
        </w:tc>
        <w:tc>
          <w:tcPr>
            <w:tcW w:w="2752" w:type="dxa"/>
            <w:tcBorders>
              <w:top w:val="nil"/>
              <w:left w:val="nil"/>
              <w:bottom w:val="single" w:color="auto" w:sz="4" w:space="0"/>
              <w:right w:val="single" w:color="auto" w:sz="4" w:space="0"/>
            </w:tcBorders>
            <w:shd w:val="clear" w:color="auto" w:fill="FFFFFF"/>
            <w:vAlign w:val="center"/>
          </w:tcPr>
          <w:p w14:paraId="05F2FE8B">
            <w:pPr>
              <w:widowControl/>
              <w:jc w:val="center"/>
              <w:rPr>
                <w:rFonts w:hint="eastAsia" w:ascii="宋体" w:hAnsi="宋体" w:eastAsia="宋体" w:cs="宋体"/>
                <w:color w:val="auto"/>
                <w:kern w:val="0"/>
                <w:szCs w:val="21"/>
                <w:highlight w:val="none"/>
              </w:rPr>
            </w:pPr>
          </w:p>
        </w:tc>
      </w:tr>
      <w:tr w14:paraId="506B2DFD">
        <w:tblPrEx>
          <w:tblCellMar>
            <w:top w:w="0" w:type="dxa"/>
            <w:left w:w="108" w:type="dxa"/>
            <w:bottom w:w="0" w:type="dxa"/>
            <w:right w:w="108" w:type="dxa"/>
          </w:tblCellMar>
        </w:tblPrEx>
        <w:trPr>
          <w:cantSplit/>
          <w:trHeight w:val="465" w:hRule="atLeast"/>
          <w:jc w:val="center"/>
        </w:trPr>
        <w:tc>
          <w:tcPr>
            <w:tcW w:w="761" w:type="dxa"/>
            <w:vMerge w:val="continue"/>
            <w:tcBorders>
              <w:left w:val="single" w:color="auto" w:sz="4" w:space="0"/>
              <w:bottom w:val="single" w:color="auto" w:sz="4" w:space="0"/>
              <w:right w:val="single" w:color="auto" w:sz="4" w:space="0"/>
            </w:tcBorders>
            <w:shd w:val="clear" w:color="auto" w:fill="auto"/>
            <w:vAlign w:val="center"/>
          </w:tcPr>
          <w:p w14:paraId="44107339">
            <w:pPr>
              <w:widowControl/>
              <w:jc w:val="center"/>
              <w:rPr>
                <w:rFonts w:hint="eastAsia" w:ascii="宋体" w:hAnsi="宋体" w:eastAsia="宋体" w:cs="宋体"/>
                <w:color w:val="auto"/>
                <w:kern w:val="0"/>
                <w:szCs w:val="21"/>
                <w:highlight w:val="none"/>
              </w:rPr>
            </w:pPr>
          </w:p>
        </w:tc>
        <w:tc>
          <w:tcPr>
            <w:tcW w:w="3206" w:type="dxa"/>
            <w:tcBorders>
              <w:top w:val="nil"/>
              <w:left w:val="nil"/>
              <w:bottom w:val="single" w:color="auto" w:sz="4" w:space="0"/>
              <w:right w:val="single" w:color="auto" w:sz="4" w:space="0"/>
            </w:tcBorders>
            <w:shd w:val="clear" w:color="auto" w:fill="FFFFFF"/>
            <w:vAlign w:val="center"/>
          </w:tcPr>
          <w:p w14:paraId="0A1DAD8A">
            <w:pPr>
              <w:widowControl/>
              <w:jc w:val="center"/>
              <w:rPr>
                <w:rFonts w:hint="eastAsia" w:ascii="宋体" w:hAnsi="宋体" w:eastAsia="宋体" w:cs="宋体"/>
                <w:color w:val="auto"/>
                <w:kern w:val="0"/>
                <w:szCs w:val="21"/>
                <w:highlight w:val="none"/>
              </w:rPr>
            </w:pPr>
            <w:r>
              <w:rPr>
                <w:rFonts w:hint="eastAsia" w:ascii="宋体" w:hAnsi="宋体" w:eastAsia="宋体" w:cs="宋体"/>
                <w:color w:val="auto"/>
                <w:kern w:val="0"/>
                <w:szCs w:val="21"/>
                <w:highlight w:val="none"/>
              </w:rPr>
              <w:t>电子邮箱</w:t>
            </w:r>
          </w:p>
        </w:tc>
        <w:tc>
          <w:tcPr>
            <w:tcW w:w="2663" w:type="dxa"/>
            <w:tcBorders>
              <w:top w:val="nil"/>
              <w:left w:val="nil"/>
              <w:bottom w:val="single" w:color="auto" w:sz="4" w:space="0"/>
              <w:right w:val="single" w:color="auto" w:sz="4" w:space="0"/>
            </w:tcBorders>
            <w:shd w:val="clear" w:color="auto" w:fill="FFFFFF"/>
            <w:vAlign w:val="center"/>
          </w:tcPr>
          <w:p w14:paraId="70E91173">
            <w:pPr>
              <w:widowControl/>
              <w:jc w:val="center"/>
              <w:rPr>
                <w:rFonts w:hint="eastAsia" w:ascii="宋体" w:hAnsi="宋体" w:eastAsia="宋体" w:cs="宋体"/>
                <w:color w:val="auto"/>
                <w:kern w:val="0"/>
                <w:szCs w:val="21"/>
                <w:highlight w:val="none"/>
              </w:rPr>
            </w:pPr>
          </w:p>
        </w:tc>
        <w:tc>
          <w:tcPr>
            <w:tcW w:w="2752" w:type="dxa"/>
            <w:tcBorders>
              <w:top w:val="nil"/>
              <w:left w:val="nil"/>
              <w:bottom w:val="single" w:color="auto" w:sz="4" w:space="0"/>
              <w:right w:val="single" w:color="auto" w:sz="4" w:space="0"/>
            </w:tcBorders>
            <w:shd w:val="clear" w:color="auto" w:fill="FFFFFF"/>
            <w:vAlign w:val="center"/>
          </w:tcPr>
          <w:p w14:paraId="29C6604C">
            <w:pPr>
              <w:widowControl/>
              <w:jc w:val="center"/>
              <w:rPr>
                <w:rFonts w:hint="eastAsia" w:ascii="宋体" w:hAnsi="宋体" w:eastAsia="宋体" w:cs="宋体"/>
                <w:color w:val="auto"/>
                <w:kern w:val="0"/>
                <w:szCs w:val="21"/>
                <w:highlight w:val="none"/>
              </w:rPr>
            </w:pPr>
          </w:p>
        </w:tc>
      </w:tr>
      <w:tr w14:paraId="5784D57B">
        <w:tblPrEx>
          <w:tblCellMar>
            <w:top w:w="0" w:type="dxa"/>
            <w:left w:w="108" w:type="dxa"/>
            <w:bottom w:w="0" w:type="dxa"/>
            <w:right w:w="108" w:type="dxa"/>
          </w:tblCellMar>
        </w:tblPrEx>
        <w:trPr>
          <w:trHeight w:val="5285" w:hRule="atLeast"/>
          <w:jc w:val="center"/>
        </w:trPr>
        <w:tc>
          <w:tcPr>
            <w:tcW w:w="9382" w:type="dxa"/>
            <w:gridSpan w:val="4"/>
            <w:tcBorders>
              <w:top w:val="single" w:color="auto" w:sz="4" w:space="0"/>
              <w:left w:val="single" w:color="auto" w:sz="4" w:space="0"/>
              <w:bottom w:val="single" w:color="auto" w:sz="4" w:space="0"/>
              <w:right w:val="single" w:color="auto" w:sz="4" w:space="0"/>
            </w:tcBorders>
            <w:shd w:val="clear" w:color="auto" w:fill="FFFFFF"/>
            <w:vAlign w:val="center"/>
          </w:tcPr>
          <w:p w14:paraId="79242334">
            <w:pPr>
              <w:widowControl/>
              <w:spacing w:line="360" w:lineRule="auto"/>
              <w:jc w:val="center"/>
              <w:rPr>
                <w:rFonts w:hint="eastAsia" w:ascii="宋体" w:hAnsi="宋体" w:eastAsia="宋体" w:cs="宋体"/>
                <w:color w:val="auto"/>
                <w:kern w:val="0"/>
                <w:szCs w:val="21"/>
                <w:highlight w:val="none"/>
              </w:rPr>
            </w:pPr>
            <w:r>
              <w:rPr>
                <w:rFonts w:hint="eastAsia" w:ascii="宋体" w:hAnsi="宋体" w:eastAsia="宋体" w:cs="宋体"/>
                <w:color w:val="auto"/>
                <w:kern w:val="0"/>
                <w:szCs w:val="21"/>
                <w:highlight w:val="none"/>
              </w:rPr>
              <w:t>申请单位承诺与声明</w:t>
            </w:r>
          </w:p>
          <w:p w14:paraId="247611D7">
            <w:pPr>
              <w:widowControl/>
              <w:spacing w:line="360" w:lineRule="auto"/>
              <w:jc w:val="left"/>
              <w:rPr>
                <w:rFonts w:hint="eastAsia" w:ascii="宋体" w:hAnsi="宋体" w:eastAsia="宋体" w:cs="宋体"/>
                <w:color w:val="auto"/>
                <w:kern w:val="0"/>
                <w:szCs w:val="21"/>
                <w:highlight w:val="none"/>
              </w:rPr>
            </w:pPr>
            <w:r>
              <w:rPr>
                <w:rFonts w:hint="eastAsia" w:ascii="宋体" w:hAnsi="宋体" w:eastAsia="宋体" w:cs="宋体"/>
                <w:color w:val="auto"/>
                <w:kern w:val="0"/>
                <w:szCs w:val="21"/>
                <w:highlight w:val="none"/>
              </w:rPr>
              <w:t>致广发银行股份有限公司江门分行：</w:t>
            </w:r>
          </w:p>
          <w:p w14:paraId="08DB5A1D">
            <w:pPr>
              <w:widowControl/>
              <w:spacing w:line="360" w:lineRule="auto"/>
              <w:ind w:firstLine="420" w:firstLineChars="200"/>
              <w:jc w:val="left"/>
              <w:rPr>
                <w:rFonts w:hint="eastAsia" w:ascii="宋体" w:hAnsi="宋体" w:eastAsia="宋体" w:cs="宋体"/>
                <w:color w:val="auto"/>
                <w:kern w:val="0"/>
                <w:szCs w:val="21"/>
                <w:highlight w:val="none"/>
              </w:rPr>
            </w:pPr>
            <w:r>
              <w:rPr>
                <w:rFonts w:hint="eastAsia" w:ascii="宋体" w:hAnsi="宋体" w:eastAsia="宋体" w:cs="宋体"/>
                <w:color w:val="auto"/>
                <w:kern w:val="0"/>
                <w:szCs w:val="21"/>
                <w:highlight w:val="none"/>
              </w:rPr>
              <w:t>一、本公司已认真阅读贵行本申请项目的招标公告，并完全理解文件的内容。本公司保证严格保密采购过程相关内容，不泄露贵行任何信息。</w:t>
            </w:r>
          </w:p>
          <w:p w14:paraId="6B077C83">
            <w:pPr>
              <w:widowControl/>
              <w:spacing w:line="360" w:lineRule="auto"/>
              <w:ind w:firstLine="420" w:firstLineChars="200"/>
              <w:jc w:val="left"/>
              <w:rPr>
                <w:rFonts w:hint="eastAsia" w:ascii="宋体" w:hAnsi="宋体" w:eastAsia="宋体" w:cs="宋体"/>
                <w:color w:val="auto"/>
                <w:kern w:val="0"/>
                <w:szCs w:val="21"/>
                <w:highlight w:val="none"/>
              </w:rPr>
            </w:pPr>
            <w:r>
              <w:rPr>
                <w:rFonts w:hint="eastAsia" w:ascii="宋体" w:hAnsi="宋体" w:eastAsia="宋体" w:cs="宋体"/>
                <w:color w:val="auto"/>
                <w:kern w:val="0"/>
                <w:szCs w:val="21"/>
                <w:highlight w:val="none"/>
              </w:rPr>
              <w:t>二、本公司保证所递交的采购文件申请表及后续投标文件内容的真实性、有效性。本公司愿意承担虚构信息及伪造文件等有损诚信行为导致的一切不利后果。</w:t>
            </w:r>
          </w:p>
          <w:p w14:paraId="36BC48FF">
            <w:pPr>
              <w:widowControl/>
              <w:spacing w:line="360" w:lineRule="auto"/>
              <w:ind w:firstLine="420" w:firstLineChars="200"/>
              <w:rPr>
                <w:rFonts w:hint="eastAsia" w:ascii="宋体" w:hAnsi="宋体" w:eastAsia="宋体" w:cs="宋体"/>
                <w:color w:val="auto"/>
                <w:kern w:val="0"/>
                <w:szCs w:val="21"/>
                <w:highlight w:val="none"/>
              </w:rPr>
            </w:pPr>
            <w:r>
              <w:rPr>
                <w:rFonts w:hint="eastAsia" w:ascii="宋体" w:hAnsi="宋体" w:eastAsia="宋体" w:cs="宋体"/>
                <w:color w:val="auto"/>
                <w:kern w:val="0"/>
                <w:szCs w:val="21"/>
                <w:highlight w:val="none"/>
              </w:rPr>
              <w:t>三、在参加本次采购活动过程中，本公司承诺不做影响正当交易的事情。</w:t>
            </w:r>
          </w:p>
          <w:p w14:paraId="1FE13694">
            <w:pPr>
              <w:widowControl/>
              <w:spacing w:line="360" w:lineRule="auto"/>
              <w:ind w:firstLine="420" w:firstLineChars="200"/>
              <w:rPr>
                <w:rFonts w:hint="eastAsia" w:ascii="宋体" w:hAnsi="宋体" w:eastAsia="宋体" w:cs="宋体"/>
                <w:color w:val="auto"/>
                <w:kern w:val="0"/>
                <w:szCs w:val="21"/>
                <w:highlight w:val="none"/>
              </w:rPr>
            </w:pPr>
            <w:r>
              <w:rPr>
                <w:rFonts w:hint="eastAsia" w:ascii="宋体" w:hAnsi="宋体" w:eastAsia="宋体" w:cs="宋体"/>
                <w:color w:val="auto"/>
                <w:kern w:val="0"/>
                <w:szCs w:val="21"/>
                <w:highlight w:val="none"/>
              </w:rPr>
              <w:t>四、本次采购涉及函件往来时使用本表格上述申请单位信息的联系方式。</w:t>
            </w:r>
          </w:p>
          <w:p w14:paraId="6A291B79">
            <w:pPr>
              <w:widowControl/>
              <w:spacing w:line="360" w:lineRule="auto"/>
              <w:rPr>
                <w:rFonts w:hint="eastAsia" w:ascii="宋体" w:hAnsi="宋体" w:eastAsia="宋体" w:cs="宋体"/>
                <w:i/>
                <w:color w:val="auto"/>
                <w:kern w:val="0"/>
                <w:szCs w:val="21"/>
                <w:highlight w:val="none"/>
              </w:rPr>
            </w:pPr>
          </w:p>
          <w:p w14:paraId="4E7AF4AB">
            <w:pPr>
              <w:widowControl/>
              <w:spacing w:line="360" w:lineRule="auto"/>
              <w:ind w:firstLine="3570" w:firstLineChars="1700"/>
              <w:rPr>
                <w:rFonts w:hint="eastAsia" w:ascii="宋体" w:hAnsi="宋体" w:eastAsia="宋体" w:cs="宋体"/>
                <w:color w:val="auto"/>
                <w:kern w:val="0"/>
                <w:szCs w:val="21"/>
                <w:highlight w:val="none"/>
                <w:u w:val="single"/>
              </w:rPr>
            </w:pPr>
            <w:r>
              <w:rPr>
                <w:rFonts w:hint="eastAsia" w:ascii="宋体" w:hAnsi="宋体" w:eastAsia="宋体" w:cs="宋体"/>
                <w:color w:val="auto"/>
                <w:kern w:val="0"/>
                <w:szCs w:val="21"/>
                <w:highlight w:val="none"/>
              </w:rPr>
              <w:t>申请单位名称及加盖公章：</w:t>
            </w:r>
            <w:r>
              <w:rPr>
                <w:rFonts w:hint="eastAsia" w:ascii="宋体" w:hAnsi="宋体" w:eastAsia="宋体" w:cs="宋体"/>
                <w:color w:val="auto"/>
                <w:kern w:val="0"/>
                <w:szCs w:val="21"/>
                <w:highlight w:val="none"/>
                <w:u w:val="single"/>
              </w:rPr>
              <w:t xml:space="preserve">                   </w:t>
            </w:r>
          </w:p>
          <w:p w14:paraId="416EA635">
            <w:pPr>
              <w:widowControl/>
              <w:spacing w:line="360" w:lineRule="auto"/>
              <w:ind w:firstLine="3570" w:firstLineChars="1700"/>
              <w:rPr>
                <w:rFonts w:hint="eastAsia" w:ascii="宋体" w:hAnsi="宋体" w:eastAsia="宋体" w:cs="宋体"/>
                <w:i/>
                <w:color w:val="auto"/>
                <w:kern w:val="0"/>
                <w:szCs w:val="21"/>
                <w:highlight w:val="none"/>
              </w:rPr>
            </w:pPr>
            <w:r>
              <w:rPr>
                <w:rFonts w:hint="eastAsia" w:ascii="宋体" w:hAnsi="宋体" w:eastAsia="宋体" w:cs="宋体"/>
                <w:color w:val="auto"/>
                <w:kern w:val="0"/>
                <w:szCs w:val="21"/>
                <w:highlight w:val="none"/>
              </w:rPr>
              <w:t>日期：</w:t>
            </w:r>
            <w:r>
              <w:rPr>
                <w:rFonts w:hint="eastAsia" w:ascii="宋体" w:hAnsi="宋体" w:eastAsia="宋体" w:cs="宋体"/>
                <w:color w:val="auto"/>
                <w:kern w:val="0"/>
                <w:szCs w:val="21"/>
                <w:highlight w:val="none"/>
                <w:u w:val="single"/>
              </w:rPr>
              <w:t xml:space="preserve">                        </w:t>
            </w:r>
          </w:p>
        </w:tc>
      </w:tr>
    </w:tbl>
    <w:p w14:paraId="0DC0665F">
      <w:pPr>
        <w:keepNext w:val="0"/>
        <w:keepLines w:val="0"/>
        <w:pageBreakBefore w:val="0"/>
        <w:widowControl w:val="0"/>
        <w:kinsoku/>
        <w:wordWrap w:val="0"/>
        <w:overflowPunct/>
        <w:topLinePunct w:val="0"/>
        <w:autoSpaceDE/>
        <w:autoSpaceDN/>
        <w:bidi w:val="0"/>
        <w:adjustRightInd/>
        <w:snapToGrid/>
        <w:spacing w:line="360" w:lineRule="auto"/>
        <w:textAlignment w:val="auto"/>
        <w:rPr>
          <w:rFonts w:hint="eastAsia" w:ascii="宋体" w:hAnsi="宋体" w:eastAsia="宋体" w:cs="宋体"/>
          <w:color w:val="auto"/>
          <w:highlight w:val="none"/>
        </w:rPr>
      </w:pPr>
      <w:bookmarkStart w:id="0" w:name="_GoBack"/>
    </w:p>
    <w:p w14:paraId="3B1C6788">
      <w:pPr>
        <w:keepNext w:val="0"/>
        <w:keepLines w:val="0"/>
        <w:pageBreakBefore w:val="0"/>
        <w:widowControl w:val="0"/>
        <w:kinsoku/>
        <w:wordWrap w:val="0"/>
        <w:overflowPunct/>
        <w:topLinePunct w:val="0"/>
        <w:autoSpaceDE/>
        <w:autoSpaceDN/>
        <w:bidi w:val="0"/>
        <w:adjustRightInd/>
        <w:snapToGrid/>
        <w:textAlignment w:val="auto"/>
      </w:pPr>
      <w:r>
        <w:rPr>
          <w:rFonts w:hint="eastAsia" w:ascii="宋体" w:hAnsi="宋体" w:eastAsia="宋体" w:cs="宋体"/>
          <w:color w:val="auto"/>
          <w:highlight w:val="none"/>
        </w:rPr>
        <w:t>备注：申请表填写后将盖章版上传至“</w:t>
      </w:r>
      <w:r>
        <w:rPr>
          <w:rFonts w:hint="eastAsia" w:ascii="宋体" w:hAnsi="宋体" w:eastAsia="宋体" w:cs="宋体"/>
          <w:color w:val="auto"/>
          <w:szCs w:val="21"/>
          <w:highlight w:val="none"/>
        </w:rPr>
        <w:t>广发银行供应商服务平台（https://gfcg.cgbchina.com.cn/）”和</w:t>
      </w:r>
      <w:r>
        <w:rPr>
          <w:rFonts w:hint="eastAsia" w:ascii="宋体" w:hAnsi="宋体" w:eastAsia="宋体" w:cs="宋体"/>
          <w:color w:val="auto"/>
          <w:highlight w:val="none"/>
        </w:rPr>
        <w:t>“诚E招电子采购交易平台”（https://www.chengezhao.com/）。</w:t>
      </w:r>
    </w:p>
    <w:bookmarkEnd w:id="0"/>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decorative"/>
    <w:pitch w:val="default"/>
    <w:sig w:usb0="E0002EFF" w:usb1="C000785B" w:usb2="00000009" w:usb3="00000000" w:csb0="400001FF" w:csb1="FFFF0000"/>
  </w:font>
  <w:font w:name="宋体">
    <w:panose1 w:val="02010600030101010101"/>
    <w:charset w:val="81"/>
    <w:family w:val="roman"/>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4590B7E"/>
    <w:rsid w:val="63DD46D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4">
    <w:name w:val="Default Paragraph Font"/>
    <w:semiHidden/>
    <w:uiPriority w:val="0"/>
  </w:style>
  <w:style w:type="table" w:default="1" w:styleId="3">
    <w:name w:val="Normal Table"/>
    <w:semiHidden/>
    <w:uiPriority w:val="0"/>
    <w:tblPr>
      <w:tblCellMar>
        <w:top w:w="0" w:type="dxa"/>
        <w:left w:w="108" w:type="dxa"/>
        <w:bottom w:w="0" w:type="dxa"/>
        <w:right w:w="108" w:type="dxa"/>
      </w:tblCellMar>
    </w:tblPr>
  </w:style>
  <w:style w:type="paragraph" w:styleId="2">
    <w:name w:val="Body Text"/>
    <w:basedOn w:val="1"/>
    <w:next w:val="1"/>
    <w:qFormat/>
    <w:uiPriority w:val="0"/>
    <w:rPr>
      <w:rFonts w:ascii="Arial" w:hAnsi="Arial"/>
      <w:color w:val="000000"/>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Office_12.1.0.21915_F1E327BC-269C-435d-A152-05C5408002CA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2025-12-11T05:11:01Z</dcterms:created>
  <dc:creator>user</dc:creator>
  <cp:lastModifiedBy>刘诗雨</cp:lastModifiedBy>
  <dcterms:modified xsi:type="dcterms:W3CDTF">2025-12-11T05:11:19Z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2052-12.1.0.21915</vt:lpwstr>
  </property>
  <property fmtid="{D5CDD505-2E9C-101B-9397-08002B2CF9AE}" pid="3" name="KSOTemplateDocerSaveRecord">
    <vt:lpwstr>eyJoZGlkIjoiZWZjNDk2MDFmNTBmZjgwYzNhNTUwYzRmZGYxNTA1MjYiLCJ1c2VySWQiOiI2Mzk2MjU3OTkifQ==</vt:lpwstr>
  </property>
  <property fmtid="{D5CDD505-2E9C-101B-9397-08002B2CF9AE}" pid="4" name="ICV">
    <vt:lpwstr>B2EE7DBB1E8A4F4B819B33AFB714B8A7_12</vt:lpwstr>
  </property>
</Properties>
</file>