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9DCD26D">
      <w:pPr>
        <w:adjustRightInd w:val="0"/>
        <w:snapToGrid w:val="0"/>
        <w:spacing w:line="360" w:lineRule="auto"/>
        <w:ind w:right="-2"/>
        <w:jc w:val="center"/>
        <w:rPr>
          <w:rFonts w:hint="eastAsia" w:ascii="Times New Roman" w:hAnsi="Times New Roman" w:eastAsia="宋体" w:cs="Times New Roman"/>
          <w:b/>
          <w:sz w:val="28"/>
          <w:szCs w:val="21"/>
        </w:rPr>
      </w:pPr>
      <w:r>
        <w:rPr>
          <w:rFonts w:hint="eastAsia" w:ascii="Times New Roman" w:hAnsi="Times New Roman" w:eastAsia="宋体" w:cs="Times New Roman"/>
          <w:b/>
          <w:sz w:val="28"/>
          <w:szCs w:val="21"/>
        </w:rPr>
        <w:t>广东南方新媒体股份有限公司</w:t>
      </w:r>
    </w:p>
    <w:p w14:paraId="373ED86B">
      <w:pPr>
        <w:adjustRightInd w:val="0"/>
        <w:snapToGrid w:val="0"/>
        <w:spacing w:line="360" w:lineRule="auto"/>
        <w:ind w:right="-2"/>
        <w:jc w:val="center"/>
        <w:rPr>
          <w:rFonts w:hint="eastAsia" w:ascii="Times New Roman" w:hAnsi="Times New Roman" w:eastAsia="宋体" w:cs="Times New Roman"/>
          <w:b/>
          <w:sz w:val="28"/>
          <w:szCs w:val="21"/>
          <w:lang w:eastAsia="zh-CN"/>
        </w:rPr>
      </w:pPr>
      <w:r>
        <w:rPr>
          <w:rFonts w:hint="eastAsia" w:ascii="Times New Roman" w:hAnsi="Times New Roman" w:eastAsia="宋体" w:cs="Times New Roman"/>
          <w:b/>
          <w:sz w:val="28"/>
          <w:szCs w:val="21"/>
          <w:lang w:eastAsia="zh-CN"/>
        </w:rPr>
        <w:t>2025年广东IPTV联通业务平台防火墙采购项目</w:t>
      </w:r>
    </w:p>
    <w:p w14:paraId="06E8026E">
      <w:pPr>
        <w:adjustRightInd w:val="0"/>
        <w:snapToGrid w:val="0"/>
        <w:spacing w:line="360" w:lineRule="auto"/>
        <w:ind w:right="-2"/>
        <w:jc w:val="center"/>
        <w:rPr>
          <w:rFonts w:ascii="宋体" w:hAnsi="宋体" w:eastAsia="宋体"/>
          <w:b/>
          <w:bCs/>
          <w:sz w:val="22"/>
        </w:rPr>
      </w:pPr>
      <w:r>
        <w:rPr>
          <w:rFonts w:hint="eastAsia" w:ascii="Times New Roman" w:hAnsi="Times New Roman" w:eastAsia="宋体" w:cs="Times New Roman"/>
          <w:b/>
          <w:sz w:val="28"/>
          <w:szCs w:val="21"/>
        </w:rPr>
        <w:t>市场调研</w:t>
      </w:r>
    </w:p>
    <w:p w14:paraId="695C71EB">
      <w:pPr>
        <w:rPr>
          <w:rFonts w:ascii="宋体" w:hAnsi="宋体" w:eastAsia="宋体"/>
          <w:b/>
          <w:bCs/>
          <w:sz w:val="24"/>
          <w:szCs w:val="24"/>
        </w:rPr>
      </w:pPr>
    </w:p>
    <w:p w14:paraId="497720EE">
      <w:pPr>
        <w:spacing w:line="360" w:lineRule="auto"/>
        <w:ind w:firstLine="420" w:firstLineChars="200"/>
        <w:rPr>
          <w:rFonts w:ascii="宋体" w:hAnsi="宋体" w:eastAsia="宋体" w:cs="Times New Roman"/>
          <w:szCs w:val="21"/>
        </w:rPr>
      </w:pPr>
      <w:r>
        <w:rPr>
          <w:rFonts w:hint="eastAsia" w:ascii="宋体" w:hAnsi="宋体" w:eastAsia="宋体" w:cs="Times New Roman"/>
          <w:szCs w:val="21"/>
        </w:rPr>
        <w:t>广东南方新媒体股份有限公司拟通过公开招标方式采购一家供应商</w:t>
      </w:r>
      <w:r>
        <w:rPr>
          <w:rFonts w:hint="eastAsia" w:ascii="宋体" w:hAnsi="宋体" w:eastAsia="宋体" w:cs="Times New Roman"/>
          <w:szCs w:val="21"/>
          <w:lang w:val="en-US" w:eastAsia="zh-CN"/>
        </w:rPr>
        <w:t>更换原有</w:t>
      </w:r>
      <w:r>
        <w:rPr>
          <w:rFonts w:hint="eastAsia" w:ascii="宋体" w:hAnsi="宋体" w:eastAsia="宋体" w:cs="Times New Roman"/>
          <w:szCs w:val="21"/>
        </w:rPr>
        <w:t>防火墙设备。现邀请有能力提供合格服务的各单位参与广东南方新媒体</w:t>
      </w:r>
      <w:r>
        <w:rPr>
          <w:rFonts w:hint="eastAsia" w:ascii="宋体" w:hAnsi="宋体" w:eastAsia="宋体" w:cs="Times New Roman"/>
          <w:color w:val="auto"/>
          <w:szCs w:val="21"/>
        </w:rPr>
        <w:t>股份有限公司</w:t>
      </w:r>
      <w:r>
        <w:rPr>
          <w:rFonts w:hint="eastAsia" w:ascii="Times New Roman" w:hAnsi="Times New Roman" w:eastAsia="宋体" w:cs="Times New Roman"/>
          <w:color w:val="auto"/>
          <w:szCs w:val="21"/>
          <w:lang w:eastAsia="zh-CN"/>
        </w:rPr>
        <w:t>2025年广东IPTV联通业务平台防火墙采购项目</w:t>
      </w:r>
      <w:r>
        <w:rPr>
          <w:rFonts w:ascii="宋体" w:hAnsi="宋体" w:eastAsia="宋体" w:cs="Times New Roman"/>
          <w:szCs w:val="21"/>
        </w:rPr>
        <w:t>市场调研</w:t>
      </w:r>
      <w:r>
        <w:rPr>
          <w:rFonts w:hint="eastAsia" w:ascii="宋体" w:hAnsi="宋体" w:eastAsia="宋体" w:cs="Times New Roman"/>
          <w:szCs w:val="21"/>
        </w:rPr>
        <w:t>活动，相关事宜通知如下：</w:t>
      </w:r>
    </w:p>
    <w:p w14:paraId="4EEA9314">
      <w:pPr>
        <w:spacing w:line="360" w:lineRule="auto"/>
        <w:ind w:firstLine="422" w:firstLineChars="200"/>
        <w:rPr>
          <w:rFonts w:ascii="宋体" w:hAnsi="宋体" w:eastAsia="宋体" w:cs="Times New Roman"/>
          <w:b/>
          <w:bCs/>
          <w:szCs w:val="21"/>
        </w:rPr>
      </w:pPr>
      <w:r>
        <w:rPr>
          <w:rFonts w:hint="eastAsia" w:ascii="宋体" w:hAnsi="宋体" w:eastAsia="宋体" w:cs="Times New Roman"/>
          <w:b/>
          <w:bCs/>
          <w:szCs w:val="21"/>
        </w:rPr>
        <w:t>一、项目概况</w:t>
      </w:r>
    </w:p>
    <w:p w14:paraId="3566C479">
      <w:pPr>
        <w:spacing w:line="360" w:lineRule="auto"/>
        <w:ind w:firstLine="420" w:firstLineChars="200"/>
        <w:rPr>
          <w:rFonts w:ascii="Times New Roman" w:hAnsi="Times New Roman" w:eastAsia="宋体" w:cs="Times New Roman"/>
          <w:szCs w:val="21"/>
        </w:rPr>
      </w:pPr>
      <w:r>
        <w:rPr>
          <w:rFonts w:ascii="Times New Roman" w:hAnsi="Times New Roman" w:eastAsia="宋体" w:cs="Times New Roman"/>
          <w:szCs w:val="21"/>
        </w:rPr>
        <w:t>（一）采购目标：</w:t>
      </w:r>
    </w:p>
    <w:p w14:paraId="5615D294">
      <w:pPr>
        <w:spacing w:line="360" w:lineRule="auto"/>
        <w:ind w:firstLine="420" w:firstLineChars="200"/>
        <w:rPr>
          <w:rFonts w:ascii="Times New Roman" w:hAnsi="Times New Roman" w:eastAsia="宋体" w:cs="Times New Roman"/>
          <w:szCs w:val="21"/>
        </w:rPr>
      </w:pPr>
      <w:r>
        <w:rPr>
          <w:rFonts w:hint="eastAsia" w:ascii="Times New Roman" w:hAnsi="Times New Roman" w:eastAsia="宋体" w:cs="Times New Roman"/>
          <w:szCs w:val="21"/>
        </w:rPr>
        <w:t>拟通过公开招标方式采购</w:t>
      </w:r>
      <w:r>
        <w:rPr>
          <w:rFonts w:hint="eastAsia" w:ascii="宋体" w:hAnsi="宋体" w:eastAsia="宋体" w:cs="Times New Roman"/>
          <w:szCs w:val="21"/>
          <w:lang w:val="en-US" w:eastAsia="zh-CN"/>
        </w:rPr>
        <w:t>一家供应商更换原有防火墙设备，提供原厂维保</w:t>
      </w:r>
      <w:r>
        <w:rPr>
          <w:rFonts w:hint="eastAsia" w:ascii="Times New Roman" w:hAnsi="Times New Roman" w:eastAsia="宋体" w:cs="Times New Roman"/>
          <w:szCs w:val="21"/>
        </w:rPr>
        <w:t>。</w:t>
      </w:r>
    </w:p>
    <w:p w14:paraId="78317BA5">
      <w:pPr>
        <w:spacing w:line="360" w:lineRule="auto"/>
        <w:ind w:firstLine="420" w:firstLineChars="200"/>
        <w:rPr>
          <w:rFonts w:ascii="Times New Roman" w:hAnsi="Times New Roman" w:eastAsia="宋体" w:cs="Times New Roman"/>
          <w:szCs w:val="21"/>
        </w:rPr>
      </w:pPr>
      <w:r>
        <w:rPr>
          <w:rFonts w:ascii="Times New Roman" w:hAnsi="Times New Roman" w:eastAsia="宋体" w:cs="Times New Roman"/>
          <w:szCs w:val="21"/>
        </w:rPr>
        <w:t>（二）采购内容：</w:t>
      </w:r>
    </w:p>
    <w:p w14:paraId="3902D6D5">
      <w:pPr>
        <w:spacing w:line="360" w:lineRule="auto"/>
        <w:ind w:firstLine="420" w:firstLineChars="200"/>
        <w:rPr>
          <w:rFonts w:hint="eastAsia" w:ascii="Times New Roman" w:hAnsi="Times New Roman" w:eastAsia="宋体" w:cs="Times New Roman"/>
          <w:szCs w:val="21"/>
          <w:lang w:eastAsia="zh-CN"/>
        </w:rPr>
      </w:pPr>
      <w:r>
        <w:rPr>
          <w:rFonts w:hint="eastAsia" w:ascii="Times New Roman" w:hAnsi="Times New Roman" w:eastAsia="宋体" w:cs="Times New Roman"/>
          <w:szCs w:val="21"/>
        </w:rPr>
        <w:t>采购两台防火墙（含IPS），5年7*24小时原厂维保</w:t>
      </w:r>
      <w:r>
        <w:rPr>
          <w:rFonts w:hint="eastAsia" w:ascii="Times New Roman" w:hAnsi="Times New Roman" w:eastAsia="宋体" w:cs="Times New Roman"/>
          <w:szCs w:val="21"/>
          <w:lang w:eastAsia="zh-CN"/>
        </w:rPr>
        <w:t>。</w:t>
      </w:r>
    </w:p>
    <w:p w14:paraId="6B0AB8AB">
      <w:pPr>
        <w:spacing w:line="360" w:lineRule="auto"/>
        <w:ind w:firstLine="420" w:firstLineChars="200"/>
        <w:rPr>
          <w:rFonts w:ascii="Times New Roman" w:hAnsi="Times New Roman" w:eastAsia="宋体" w:cs="Times New Roman"/>
          <w:szCs w:val="21"/>
        </w:rPr>
      </w:pPr>
      <w:r>
        <w:rPr>
          <w:rFonts w:ascii="Times New Roman" w:hAnsi="Times New Roman" w:eastAsia="宋体" w:cs="Times New Roman"/>
          <w:szCs w:val="21"/>
        </w:rPr>
        <w:t>（</w:t>
      </w:r>
      <w:r>
        <w:rPr>
          <w:rFonts w:hint="eastAsia" w:ascii="Times New Roman" w:hAnsi="Times New Roman" w:eastAsia="宋体" w:cs="Times New Roman"/>
          <w:szCs w:val="21"/>
        </w:rPr>
        <w:t>三</w:t>
      </w:r>
      <w:r>
        <w:rPr>
          <w:rFonts w:ascii="Times New Roman" w:hAnsi="Times New Roman" w:eastAsia="宋体" w:cs="Times New Roman"/>
          <w:szCs w:val="21"/>
        </w:rPr>
        <w:t>）采购需求：</w:t>
      </w:r>
    </w:p>
    <w:p w14:paraId="45568ECE">
      <w:pPr>
        <w:spacing w:line="360" w:lineRule="auto"/>
        <w:ind w:firstLine="420" w:firstLineChars="200"/>
        <w:rPr>
          <w:rFonts w:ascii="Times New Roman" w:hAnsi="Times New Roman" w:eastAsia="宋体" w:cs="Times New Roman"/>
          <w:szCs w:val="21"/>
        </w:rPr>
      </w:pPr>
      <w:r>
        <w:rPr>
          <w:rFonts w:ascii="Times New Roman" w:hAnsi="Times New Roman" w:eastAsia="宋体" w:cs="Times New Roman"/>
          <w:szCs w:val="21"/>
        </w:rPr>
        <w:t>详见附件1 ：《用户需求书》。</w:t>
      </w:r>
    </w:p>
    <w:p w14:paraId="58F558CF">
      <w:pPr>
        <w:spacing w:line="360" w:lineRule="auto"/>
        <w:ind w:firstLine="422" w:firstLineChars="200"/>
        <w:rPr>
          <w:rFonts w:ascii="Times New Roman" w:hAnsi="Times New Roman" w:eastAsia="宋体" w:cs="Times New Roman"/>
          <w:b/>
          <w:bCs/>
          <w:szCs w:val="21"/>
        </w:rPr>
      </w:pPr>
      <w:r>
        <w:rPr>
          <w:rFonts w:ascii="Times New Roman" w:hAnsi="Times New Roman" w:eastAsia="宋体" w:cs="Times New Roman"/>
          <w:b/>
          <w:bCs/>
          <w:szCs w:val="21"/>
        </w:rPr>
        <w:t>二、调研供应商资质要求</w:t>
      </w:r>
    </w:p>
    <w:p w14:paraId="27280A24">
      <w:pPr>
        <w:spacing w:line="360" w:lineRule="auto"/>
        <w:ind w:firstLine="420" w:firstLineChars="200"/>
        <w:rPr>
          <w:rFonts w:ascii="Times New Roman" w:hAnsi="Times New Roman" w:eastAsia="宋体" w:cs="Times New Roman"/>
          <w:szCs w:val="21"/>
        </w:rPr>
      </w:pPr>
      <w:r>
        <w:rPr>
          <w:rFonts w:hint="eastAsia" w:ascii="Times New Roman" w:hAnsi="Times New Roman" w:eastAsia="宋体" w:cs="Times New Roman"/>
          <w:szCs w:val="21"/>
        </w:rPr>
        <w:t>供应商须是在中华人民共和国境内注册的独立法人或其他组织（如是分支机构，则须提供具备独立法人资格的上级机构授权证明）且须提供合法有效的营业执照。</w:t>
      </w:r>
    </w:p>
    <w:p w14:paraId="6A9F3F6D">
      <w:pPr>
        <w:spacing w:line="360" w:lineRule="auto"/>
        <w:ind w:firstLine="422" w:firstLineChars="200"/>
        <w:rPr>
          <w:rFonts w:ascii="Times New Roman" w:hAnsi="Times New Roman" w:eastAsia="宋体" w:cs="Times New Roman"/>
          <w:b/>
          <w:bCs/>
          <w:szCs w:val="21"/>
        </w:rPr>
      </w:pPr>
      <w:r>
        <w:rPr>
          <w:rFonts w:ascii="Times New Roman" w:hAnsi="Times New Roman" w:eastAsia="宋体" w:cs="Times New Roman"/>
          <w:b/>
          <w:bCs/>
          <w:szCs w:val="21"/>
        </w:rPr>
        <w:t>三、参与调研方式</w:t>
      </w:r>
    </w:p>
    <w:p w14:paraId="1D723BB6">
      <w:pPr>
        <w:spacing w:line="360" w:lineRule="auto"/>
        <w:ind w:firstLine="420" w:firstLineChars="200"/>
        <w:rPr>
          <w:rFonts w:ascii="Times New Roman" w:hAnsi="Times New Roman" w:eastAsia="宋体" w:cs="Times New Roman"/>
          <w:szCs w:val="21"/>
        </w:rPr>
      </w:pPr>
      <w:r>
        <w:rPr>
          <w:rFonts w:ascii="Times New Roman" w:hAnsi="Times New Roman" w:eastAsia="宋体" w:cs="Times New Roman"/>
          <w:szCs w:val="21"/>
        </w:rPr>
        <w:t>1、参与供应商信息：公司简介、联系人、联系方式（比如：手机、电话、邮箱）。</w:t>
      </w:r>
    </w:p>
    <w:p w14:paraId="483B5BF6">
      <w:pPr>
        <w:spacing w:line="360" w:lineRule="auto"/>
        <w:ind w:firstLine="420" w:firstLineChars="200"/>
        <w:rPr>
          <w:rFonts w:ascii="Times New Roman" w:hAnsi="Times New Roman" w:eastAsia="宋体" w:cs="Times New Roman"/>
          <w:szCs w:val="21"/>
        </w:rPr>
      </w:pPr>
      <w:r>
        <w:rPr>
          <w:rFonts w:ascii="Times New Roman" w:hAnsi="Times New Roman" w:eastAsia="宋体" w:cs="Times New Roman"/>
          <w:szCs w:val="21"/>
        </w:rPr>
        <w:t>2、调研材料：附件2：《XXX公司—信息填报》，供应商可根据实际情况自行按需增加。</w:t>
      </w:r>
    </w:p>
    <w:p w14:paraId="02C757B8">
      <w:pPr>
        <w:spacing w:line="360" w:lineRule="auto"/>
        <w:ind w:firstLine="420" w:firstLineChars="200"/>
        <w:rPr>
          <w:rFonts w:ascii="Times New Roman" w:hAnsi="Times New Roman" w:eastAsia="宋体" w:cs="Times New Roman"/>
          <w:color w:val="auto"/>
          <w:szCs w:val="21"/>
        </w:rPr>
      </w:pPr>
      <w:r>
        <w:rPr>
          <w:rFonts w:ascii="Times New Roman" w:hAnsi="Times New Roman" w:eastAsia="宋体" w:cs="Times New Roman"/>
          <w:szCs w:val="21"/>
        </w:rPr>
        <w:t>3、参与申请方式：将以上信息及材料</w:t>
      </w:r>
      <w:r>
        <w:rPr>
          <w:rFonts w:ascii="Times New Roman" w:hAnsi="Times New Roman" w:eastAsia="宋体" w:cs="Times New Roman"/>
          <w:color w:val="auto"/>
          <w:szCs w:val="21"/>
        </w:rPr>
        <w:t>在202</w:t>
      </w:r>
      <w:r>
        <w:rPr>
          <w:rFonts w:hint="eastAsia" w:ascii="Times New Roman" w:hAnsi="Times New Roman" w:eastAsia="宋体" w:cs="Times New Roman"/>
          <w:color w:val="auto"/>
          <w:szCs w:val="21"/>
          <w:lang w:val="en-US" w:eastAsia="zh-CN"/>
        </w:rPr>
        <w:t>5</w:t>
      </w:r>
      <w:r>
        <w:rPr>
          <w:rFonts w:ascii="Times New Roman" w:hAnsi="Times New Roman" w:eastAsia="宋体" w:cs="Times New Roman"/>
          <w:color w:val="auto"/>
          <w:szCs w:val="21"/>
        </w:rPr>
        <w:t>年</w:t>
      </w:r>
      <w:r>
        <w:rPr>
          <w:rFonts w:hint="eastAsia" w:ascii="Times New Roman" w:hAnsi="Times New Roman" w:eastAsia="宋体" w:cs="Times New Roman"/>
          <w:color w:val="auto"/>
          <w:szCs w:val="21"/>
          <w:lang w:val="en-US" w:eastAsia="zh-CN"/>
        </w:rPr>
        <w:t>12</w:t>
      </w:r>
      <w:r>
        <w:rPr>
          <w:rFonts w:ascii="Times New Roman" w:hAnsi="Times New Roman" w:eastAsia="宋体" w:cs="Times New Roman"/>
          <w:color w:val="auto"/>
          <w:szCs w:val="21"/>
        </w:rPr>
        <w:t>月</w:t>
      </w:r>
      <w:r>
        <w:rPr>
          <w:rFonts w:hint="eastAsia" w:ascii="Times New Roman" w:hAnsi="Times New Roman" w:eastAsia="宋体" w:cs="Times New Roman"/>
          <w:color w:val="auto"/>
          <w:szCs w:val="21"/>
          <w:lang w:val="en-US" w:eastAsia="zh-CN"/>
        </w:rPr>
        <w:t>15</w:t>
      </w:r>
      <w:r>
        <w:rPr>
          <w:rFonts w:ascii="Times New Roman" w:hAnsi="Times New Roman" w:eastAsia="宋体" w:cs="Times New Roman"/>
          <w:color w:val="auto"/>
          <w:szCs w:val="21"/>
        </w:rPr>
        <w:t>日1</w:t>
      </w:r>
      <w:r>
        <w:rPr>
          <w:rFonts w:hint="eastAsia" w:ascii="Times New Roman" w:hAnsi="Times New Roman" w:eastAsia="宋体" w:cs="Times New Roman"/>
          <w:color w:val="auto"/>
          <w:szCs w:val="21"/>
        </w:rPr>
        <w:t>6</w:t>
      </w:r>
      <w:r>
        <w:rPr>
          <w:rFonts w:ascii="Times New Roman" w:hAnsi="Times New Roman" w:eastAsia="宋体" w:cs="Times New Roman"/>
          <w:color w:val="auto"/>
          <w:szCs w:val="21"/>
        </w:rPr>
        <w:t>:30前发送到本次项目调研人</w:t>
      </w:r>
      <w:r>
        <w:rPr>
          <w:rFonts w:hint="eastAsia" w:ascii="Times New Roman" w:hAnsi="Times New Roman" w:eastAsia="宋体" w:cs="Times New Roman"/>
          <w:color w:val="auto"/>
          <w:szCs w:val="21"/>
          <w:lang w:val="en-US" w:eastAsia="zh-CN"/>
        </w:rPr>
        <w:t>沈女士</w:t>
      </w:r>
      <w:r>
        <w:rPr>
          <w:rFonts w:ascii="Times New Roman" w:hAnsi="Times New Roman" w:eastAsia="宋体" w:cs="Times New Roman"/>
          <w:color w:val="auto"/>
          <w:szCs w:val="21"/>
        </w:rPr>
        <w:t>（联系电话：</w:t>
      </w:r>
      <w:r>
        <w:rPr>
          <w:rFonts w:hint="eastAsia" w:ascii="Times New Roman" w:hAnsi="Times New Roman" w:eastAsia="宋体" w:cs="Times New Roman"/>
          <w:color w:val="auto"/>
          <w:szCs w:val="21"/>
          <w:lang w:val="en-US" w:eastAsia="zh-CN"/>
        </w:rPr>
        <w:t>15914362066</w:t>
      </w:r>
      <w:r>
        <w:rPr>
          <w:rFonts w:ascii="Times New Roman" w:hAnsi="Times New Roman" w:eastAsia="宋体" w:cs="Times New Roman"/>
          <w:color w:val="auto"/>
          <w:szCs w:val="21"/>
        </w:rPr>
        <w:t>）邮箱(</w:t>
      </w:r>
      <w:r>
        <w:rPr>
          <w:rFonts w:hint="eastAsia" w:ascii="Times New Roman" w:hAnsi="Times New Roman" w:eastAsia="宋体" w:cs="Times New Roman"/>
          <w:color w:val="auto"/>
          <w:szCs w:val="21"/>
          <w:lang w:val="en-US" w:eastAsia="zh-CN"/>
        </w:rPr>
        <w:t>shenyy@gcbidding.com</w:t>
      </w:r>
      <w:r>
        <w:rPr>
          <w:rFonts w:ascii="Times New Roman" w:hAnsi="Times New Roman" w:eastAsia="宋体" w:cs="Times New Roman"/>
          <w:color w:val="auto"/>
          <w:szCs w:val="21"/>
        </w:rPr>
        <w:t>)完成参与申请。</w:t>
      </w:r>
    </w:p>
    <w:p w14:paraId="2BEB2D6E">
      <w:pPr>
        <w:spacing w:line="360" w:lineRule="auto"/>
        <w:ind w:firstLine="420" w:firstLineChars="200"/>
        <w:rPr>
          <w:rFonts w:ascii="Times New Roman" w:hAnsi="Times New Roman" w:eastAsia="宋体" w:cs="Times New Roman"/>
          <w:color w:val="auto"/>
          <w:szCs w:val="21"/>
        </w:rPr>
      </w:pPr>
      <w:bookmarkStart w:id="0" w:name="_GoBack"/>
      <w:bookmarkEnd w:id="0"/>
    </w:p>
    <w:p w14:paraId="79FD3670">
      <w:pPr>
        <w:spacing w:line="360" w:lineRule="auto"/>
        <w:ind w:firstLine="422" w:firstLineChars="200"/>
        <w:jc w:val="right"/>
        <w:rPr>
          <w:rFonts w:ascii="Times New Roman" w:hAnsi="Times New Roman" w:eastAsia="宋体" w:cs="Times New Roman"/>
          <w:b/>
          <w:bCs/>
          <w:color w:val="auto"/>
          <w:szCs w:val="21"/>
        </w:rPr>
      </w:pPr>
      <w:r>
        <w:rPr>
          <w:rFonts w:ascii="Times New Roman" w:hAnsi="Times New Roman" w:eastAsia="宋体" w:cs="Times New Roman"/>
          <w:b/>
          <w:bCs/>
          <w:color w:val="auto"/>
          <w:szCs w:val="21"/>
        </w:rPr>
        <w:t>广东南方新媒体股份有限公司</w:t>
      </w:r>
    </w:p>
    <w:p w14:paraId="0FA3817E">
      <w:pPr>
        <w:spacing w:line="360" w:lineRule="auto"/>
        <w:jc w:val="right"/>
        <w:rPr>
          <w:rFonts w:ascii="宋体" w:hAnsi="宋体" w:eastAsia="宋体" w:cs="Times New Roman"/>
          <w:b/>
          <w:bCs/>
          <w:color w:val="auto"/>
          <w:szCs w:val="21"/>
        </w:rPr>
      </w:pPr>
      <w:r>
        <w:rPr>
          <w:rFonts w:ascii="Times New Roman" w:hAnsi="Times New Roman" w:eastAsia="宋体" w:cs="Times New Roman"/>
          <w:b/>
          <w:bCs/>
          <w:color w:val="auto"/>
          <w:szCs w:val="21"/>
        </w:rPr>
        <w:t>202</w:t>
      </w:r>
      <w:r>
        <w:rPr>
          <w:rFonts w:hint="eastAsia" w:ascii="Times New Roman" w:hAnsi="Times New Roman" w:eastAsia="宋体" w:cs="Times New Roman"/>
          <w:b/>
          <w:bCs/>
          <w:color w:val="auto"/>
          <w:szCs w:val="21"/>
          <w:lang w:val="en-US" w:eastAsia="zh-CN"/>
        </w:rPr>
        <w:t>5</w:t>
      </w:r>
      <w:r>
        <w:rPr>
          <w:rFonts w:ascii="Times New Roman" w:hAnsi="Times New Roman" w:eastAsia="宋体" w:cs="Times New Roman"/>
          <w:b/>
          <w:bCs/>
          <w:color w:val="auto"/>
          <w:szCs w:val="21"/>
        </w:rPr>
        <w:t>年</w:t>
      </w:r>
      <w:r>
        <w:rPr>
          <w:rFonts w:hint="eastAsia" w:ascii="Times New Roman" w:hAnsi="Times New Roman" w:eastAsia="宋体" w:cs="Times New Roman"/>
          <w:b/>
          <w:bCs/>
          <w:color w:val="auto"/>
          <w:szCs w:val="21"/>
          <w:lang w:val="en-US" w:eastAsia="zh-CN"/>
        </w:rPr>
        <w:t>12</w:t>
      </w:r>
      <w:r>
        <w:rPr>
          <w:rFonts w:ascii="Times New Roman" w:hAnsi="Times New Roman" w:eastAsia="宋体" w:cs="Times New Roman"/>
          <w:b/>
          <w:bCs/>
          <w:color w:val="auto"/>
          <w:szCs w:val="21"/>
        </w:rPr>
        <w:t>月</w:t>
      </w:r>
      <w:r>
        <w:rPr>
          <w:rFonts w:hint="eastAsia" w:ascii="Times New Roman" w:hAnsi="Times New Roman" w:eastAsia="宋体" w:cs="Times New Roman"/>
          <w:b/>
          <w:bCs/>
          <w:color w:val="auto"/>
          <w:szCs w:val="21"/>
          <w:lang w:val="en-US" w:eastAsia="zh-CN"/>
        </w:rPr>
        <w:t>9</w:t>
      </w:r>
      <w:r>
        <w:rPr>
          <w:rFonts w:ascii="Times New Roman" w:hAnsi="Times New Roman" w:eastAsia="宋体" w:cs="Times New Roman"/>
          <w:b/>
          <w:bCs/>
          <w:color w:val="auto"/>
          <w:szCs w:val="21"/>
        </w:rPr>
        <w:t>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6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39A6"/>
    <w:rsid w:val="0001655F"/>
    <w:rsid w:val="000259D1"/>
    <w:rsid w:val="00075DA1"/>
    <w:rsid w:val="00113FF1"/>
    <w:rsid w:val="001441CC"/>
    <w:rsid w:val="00187340"/>
    <w:rsid w:val="001D74E7"/>
    <w:rsid w:val="001E5975"/>
    <w:rsid w:val="0020329C"/>
    <w:rsid w:val="00224CBE"/>
    <w:rsid w:val="00243316"/>
    <w:rsid w:val="00272F4E"/>
    <w:rsid w:val="00282138"/>
    <w:rsid w:val="002864B2"/>
    <w:rsid w:val="002A4293"/>
    <w:rsid w:val="002C4F35"/>
    <w:rsid w:val="002D183F"/>
    <w:rsid w:val="002E183A"/>
    <w:rsid w:val="00331217"/>
    <w:rsid w:val="003515F2"/>
    <w:rsid w:val="003525A9"/>
    <w:rsid w:val="0035324D"/>
    <w:rsid w:val="00362817"/>
    <w:rsid w:val="00366465"/>
    <w:rsid w:val="003D1E16"/>
    <w:rsid w:val="00442074"/>
    <w:rsid w:val="0046425E"/>
    <w:rsid w:val="004B62D2"/>
    <w:rsid w:val="00516453"/>
    <w:rsid w:val="00521907"/>
    <w:rsid w:val="00547031"/>
    <w:rsid w:val="005510D4"/>
    <w:rsid w:val="005731B7"/>
    <w:rsid w:val="00594388"/>
    <w:rsid w:val="005E785E"/>
    <w:rsid w:val="0060650D"/>
    <w:rsid w:val="00635847"/>
    <w:rsid w:val="00636453"/>
    <w:rsid w:val="00645564"/>
    <w:rsid w:val="00651AFC"/>
    <w:rsid w:val="006C79F2"/>
    <w:rsid w:val="006F2E94"/>
    <w:rsid w:val="007601BC"/>
    <w:rsid w:val="007A2218"/>
    <w:rsid w:val="007A5105"/>
    <w:rsid w:val="007A5AD8"/>
    <w:rsid w:val="007B6949"/>
    <w:rsid w:val="0080081C"/>
    <w:rsid w:val="00827589"/>
    <w:rsid w:val="00864C8D"/>
    <w:rsid w:val="00877454"/>
    <w:rsid w:val="008A7088"/>
    <w:rsid w:val="009339A6"/>
    <w:rsid w:val="00A32E68"/>
    <w:rsid w:val="00A46819"/>
    <w:rsid w:val="00A94CEB"/>
    <w:rsid w:val="00AD7E99"/>
    <w:rsid w:val="00B269C7"/>
    <w:rsid w:val="00B40A0A"/>
    <w:rsid w:val="00BC58DF"/>
    <w:rsid w:val="00BF7DFE"/>
    <w:rsid w:val="00C35147"/>
    <w:rsid w:val="00C36935"/>
    <w:rsid w:val="00C40300"/>
    <w:rsid w:val="00C63DB9"/>
    <w:rsid w:val="00CD1947"/>
    <w:rsid w:val="00CD56F9"/>
    <w:rsid w:val="00D75F61"/>
    <w:rsid w:val="00D83BA2"/>
    <w:rsid w:val="00DB2846"/>
    <w:rsid w:val="00DD6530"/>
    <w:rsid w:val="00E065E9"/>
    <w:rsid w:val="00E5234E"/>
    <w:rsid w:val="00EB57C2"/>
    <w:rsid w:val="00EB70F9"/>
    <w:rsid w:val="00EE2334"/>
    <w:rsid w:val="00F10889"/>
    <w:rsid w:val="00F27436"/>
    <w:rsid w:val="00F74377"/>
    <w:rsid w:val="00FC1871"/>
    <w:rsid w:val="00FD075E"/>
    <w:rsid w:val="00FF1409"/>
    <w:rsid w:val="01161381"/>
    <w:rsid w:val="067F1777"/>
    <w:rsid w:val="0DCD726B"/>
    <w:rsid w:val="145F79EE"/>
    <w:rsid w:val="14627FE2"/>
    <w:rsid w:val="14873F4E"/>
    <w:rsid w:val="18B7741C"/>
    <w:rsid w:val="191E6BCD"/>
    <w:rsid w:val="1B3A2A1C"/>
    <w:rsid w:val="206C021E"/>
    <w:rsid w:val="246456B0"/>
    <w:rsid w:val="2537676D"/>
    <w:rsid w:val="26C37006"/>
    <w:rsid w:val="2D3001B3"/>
    <w:rsid w:val="2D6D1A79"/>
    <w:rsid w:val="311B7998"/>
    <w:rsid w:val="312B7C81"/>
    <w:rsid w:val="33E32A95"/>
    <w:rsid w:val="36DB3EF8"/>
    <w:rsid w:val="3C5C33E5"/>
    <w:rsid w:val="504C33D6"/>
    <w:rsid w:val="5370565B"/>
    <w:rsid w:val="5B30002C"/>
    <w:rsid w:val="5E9B5B97"/>
    <w:rsid w:val="625B69D9"/>
    <w:rsid w:val="62894684"/>
    <w:rsid w:val="64552344"/>
    <w:rsid w:val="66A53515"/>
    <w:rsid w:val="6BC24311"/>
    <w:rsid w:val="6BD34BC2"/>
    <w:rsid w:val="6CC136FB"/>
    <w:rsid w:val="763B75EC"/>
    <w:rsid w:val="76A258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字符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字符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480</Words>
  <Characters>543</Characters>
  <Lines>5</Lines>
  <Paragraphs>1</Paragraphs>
  <TotalTime>0</TotalTime>
  <ScaleCrop>false</ScaleCrop>
  <LinksUpToDate>false</LinksUpToDate>
  <CharactersWithSpaces>544</CharactersWithSpaces>
  <Application>WPS Office_12.1.0.22525_F1E327BC-269C-435d-A152-05C5408002CA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2023-04-25T07:13:00Z</dcterms:created>
  <dc:creator>A6015</dc:creator>
  <cp:lastModifiedBy>gc</cp:lastModifiedBy>
  <dcterms:modified xsi:type="dcterms:W3CDTF">2025-12-09T02:07:07Z</dcterms:modified>
  <cp:revision>81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eyJoZGlkIjoiNzg5M2RhNDE3ZjYzZmU1MTk2Yzc0ZjQ5NWVkMGNjNmUiLCJ1c2VySWQiOiI2MjU5ODg1NTIifQ==</vt:lpwstr>
  </property>
  <property fmtid="{D5CDD505-2E9C-101B-9397-08002B2CF9AE}" pid="3" name="KSOProductBuildVer">
    <vt:lpwstr>2052-12.1.0.22525</vt:lpwstr>
  </property>
  <property fmtid="{D5CDD505-2E9C-101B-9397-08002B2CF9AE}" pid="4" name="ICV">
    <vt:lpwstr>72AA8D229085461399C666796656D893</vt:lpwstr>
  </property>
</Properties>
</file>