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55EC2D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南方医科大学南方医院神经外科零星家具采购项目</w:t>
      </w:r>
    </w:p>
    <w:p w14:paraId="54CE01A7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报价单</w:t>
      </w:r>
    </w:p>
    <w:p w14:paraId="15F59015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75197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71E0B87F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15B5577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2DF10E3">
      <w:pPr>
        <w:spacing w:before="9" w:after="0" w:line="240" w:lineRule="auto"/>
        <w:jc w:val="center"/>
        <w:rPr>
          <w:rFonts w:ascii="Times New Roman"/>
          <w:sz w:val="20"/>
        </w:rPr>
      </w:pPr>
    </w:p>
    <w:p w14:paraId="5315ACF6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一、报价详情：</w:t>
      </w:r>
    </w:p>
    <w:p w14:paraId="4F20D93B">
      <w:pPr>
        <w:spacing w:before="9" w:after="0" w:line="240" w:lineRule="auto"/>
        <w:jc w:val="center"/>
        <w:rPr>
          <w:rFonts w:ascii="Times New Roman"/>
          <w:sz w:val="20"/>
        </w:rPr>
      </w:pPr>
    </w:p>
    <w:tbl>
      <w:tblPr>
        <w:tblStyle w:val="4"/>
        <w:tblW w:w="9497" w:type="dxa"/>
        <w:tblInd w:w="-1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0"/>
        <w:gridCol w:w="2251"/>
        <w:gridCol w:w="1235"/>
        <w:gridCol w:w="1717"/>
        <w:gridCol w:w="1558"/>
        <w:gridCol w:w="1476"/>
      </w:tblGrid>
      <w:tr w14:paraId="3B7E07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1260" w:type="dxa"/>
            <w:vAlign w:val="center"/>
          </w:tcPr>
          <w:p w14:paraId="1AAE0FB5">
            <w:pPr>
              <w:pStyle w:val="10"/>
              <w:spacing w:line="308" w:lineRule="exact"/>
              <w:ind w:left="28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序号</w:t>
            </w:r>
          </w:p>
        </w:tc>
        <w:tc>
          <w:tcPr>
            <w:tcW w:w="2251" w:type="dxa"/>
            <w:vAlign w:val="center"/>
          </w:tcPr>
          <w:p w14:paraId="234091E3">
            <w:pPr>
              <w:pStyle w:val="10"/>
              <w:spacing w:line="308" w:lineRule="exact"/>
              <w:ind w:left="89"/>
              <w:jc w:val="center"/>
              <w:rPr>
                <w:spacing w:val="-5"/>
                <w:sz w:val="24"/>
              </w:rPr>
            </w:pPr>
            <w:r>
              <w:rPr>
                <w:spacing w:val="-5"/>
                <w:sz w:val="24"/>
              </w:rPr>
              <w:t>产品名称</w:t>
            </w:r>
          </w:p>
        </w:tc>
        <w:tc>
          <w:tcPr>
            <w:tcW w:w="1235" w:type="dxa"/>
            <w:vAlign w:val="center"/>
          </w:tcPr>
          <w:p w14:paraId="35090D34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eastAsia="宋体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数量</w:t>
            </w:r>
          </w:p>
        </w:tc>
        <w:tc>
          <w:tcPr>
            <w:tcW w:w="1717" w:type="dxa"/>
            <w:vAlign w:val="center"/>
          </w:tcPr>
          <w:p w14:paraId="316EF5B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单价</w:t>
            </w:r>
          </w:p>
        </w:tc>
        <w:tc>
          <w:tcPr>
            <w:tcW w:w="1558" w:type="dxa"/>
            <w:vAlign w:val="center"/>
          </w:tcPr>
          <w:p w14:paraId="47D858EF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总报</w:t>
            </w:r>
            <w:r>
              <w:rPr>
                <w:spacing w:val="-7"/>
                <w:sz w:val="24"/>
              </w:rPr>
              <w:t>价</w:t>
            </w:r>
            <w:r>
              <w:rPr>
                <w:rFonts w:hint="eastAsia"/>
                <w:spacing w:val="-7"/>
                <w:sz w:val="24"/>
                <w:lang w:eastAsia="zh-CN"/>
              </w:rPr>
              <w:t>（</w:t>
            </w:r>
            <w:r>
              <w:rPr>
                <w:spacing w:val="-6"/>
                <w:sz w:val="24"/>
              </w:rPr>
              <w:t>元</w:t>
            </w:r>
            <w:r>
              <w:rPr>
                <w:rFonts w:hint="eastAsia"/>
                <w:spacing w:val="-6"/>
                <w:sz w:val="24"/>
                <w:lang w:val="en-US" w:eastAsia="zh-CN"/>
              </w:rPr>
              <w:t>）</w:t>
            </w:r>
          </w:p>
        </w:tc>
        <w:tc>
          <w:tcPr>
            <w:tcW w:w="1476" w:type="dxa"/>
            <w:vAlign w:val="center"/>
          </w:tcPr>
          <w:p w14:paraId="45E363AD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备注</w:t>
            </w:r>
          </w:p>
        </w:tc>
      </w:tr>
      <w:tr w14:paraId="62148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03BEC82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</w:t>
            </w:r>
          </w:p>
        </w:tc>
        <w:tc>
          <w:tcPr>
            <w:tcW w:w="2251" w:type="dxa"/>
            <w:vAlign w:val="center"/>
          </w:tcPr>
          <w:p w14:paraId="5FE93C9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办公卡位</w:t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br w:type="textWrapping"/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t>1260*600*1200</w:t>
            </w:r>
          </w:p>
        </w:tc>
        <w:tc>
          <w:tcPr>
            <w:tcW w:w="1235" w:type="dxa"/>
            <w:vAlign w:val="center"/>
          </w:tcPr>
          <w:p w14:paraId="2FD28AE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8套</w:t>
            </w:r>
          </w:p>
        </w:tc>
        <w:tc>
          <w:tcPr>
            <w:tcW w:w="1717" w:type="dxa"/>
            <w:vAlign w:val="center"/>
          </w:tcPr>
          <w:p w14:paraId="39C8CCB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58" w:type="dxa"/>
            <w:vAlign w:val="center"/>
          </w:tcPr>
          <w:p w14:paraId="291E8D0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76" w:type="dxa"/>
            <w:vAlign w:val="center"/>
          </w:tcPr>
          <w:p w14:paraId="1F8880A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含安装</w:t>
            </w:r>
          </w:p>
        </w:tc>
      </w:tr>
      <w:tr w14:paraId="0F4041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14CC308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</w:t>
            </w:r>
          </w:p>
        </w:tc>
        <w:tc>
          <w:tcPr>
            <w:tcW w:w="2251" w:type="dxa"/>
            <w:vAlign w:val="center"/>
          </w:tcPr>
          <w:p w14:paraId="4B3CD24F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办公卡位</w:t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br w:type="textWrapping"/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t>1430*1430*1200</w:t>
            </w:r>
          </w:p>
        </w:tc>
        <w:tc>
          <w:tcPr>
            <w:tcW w:w="1235" w:type="dxa"/>
            <w:vAlign w:val="center"/>
          </w:tcPr>
          <w:p w14:paraId="64A42E3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1套</w:t>
            </w:r>
          </w:p>
        </w:tc>
        <w:tc>
          <w:tcPr>
            <w:tcW w:w="1717" w:type="dxa"/>
            <w:vAlign w:val="center"/>
          </w:tcPr>
          <w:p w14:paraId="69353CE2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58" w:type="dxa"/>
            <w:vAlign w:val="center"/>
          </w:tcPr>
          <w:p w14:paraId="4FB5949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76" w:type="dxa"/>
            <w:vAlign w:val="center"/>
          </w:tcPr>
          <w:p w14:paraId="522672A8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含安装</w:t>
            </w:r>
          </w:p>
        </w:tc>
      </w:tr>
      <w:tr w14:paraId="2404AE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1260" w:type="dxa"/>
            <w:vAlign w:val="center"/>
          </w:tcPr>
          <w:p w14:paraId="1357FC11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</w:t>
            </w:r>
            <w:bookmarkStart w:id="0" w:name="_GoBack"/>
            <w:bookmarkEnd w:id="0"/>
          </w:p>
        </w:tc>
        <w:tc>
          <w:tcPr>
            <w:tcW w:w="2251" w:type="dxa"/>
            <w:vAlign w:val="center"/>
          </w:tcPr>
          <w:p w14:paraId="75BFDF3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展示柜</w:t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br w:type="textWrapping"/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t>1000*400*2000</w:t>
            </w:r>
          </w:p>
        </w:tc>
        <w:tc>
          <w:tcPr>
            <w:tcW w:w="1235" w:type="dxa"/>
            <w:vAlign w:val="center"/>
          </w:tcPr>
          <w:p w14:paraId="21905137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3组</w:t>
            </w:r>
          </w:p>
        </w:tc>
        <w:tc>
          <w:tcPr>
            <w:tcW w:w="1717" w:type="dxa"/>
            <w:vAlign w:val="center"/>
          </w:tcPr>
          <w:p w14:paraId="486A03C1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558" w:type="dxa"/>
            <w:vAlign w:val="center"/>
          </w:tcPr>
          <w:p w14:paraId="5B39B84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76" w:type="dxa"/>
            <w:vAlign w:val="center"/>
          </w:tcPr>
          <w:p w14:paraId="3E3A7E54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含安装</w:t>
            </w:r>
          </w:p>
        </w:tc>
      </w:tr>
    </w:tbl>
    <w:p w14:paraId="0F4FCC90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报价为总价承包，包括但不限于：</w:t>
      </w:r>
    </w:p>
    <w:p w14:paraId="073710B6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（1）项目过程中涉及的人工、交通、食宿、安全及保险、项目税费、合理利润。</w:t>
      </w:r>
    </w:p>
    <w:p w14:paraId="293B4A9F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（2）其他完成本项目相关的直接及间接费用</w:t>
      </w:r>
    </w:p>
    <w:p w14:paraId="1BB11C50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6E83A71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）已查阅并完全响应《附件1：南方医科大学南方医院神经外科零星家具采购项目需求书》及询价公告，并知悉项目详情。</w:t>
      </w:r>
    </w:p>
    <w:p w14:paraId="7912A4AE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77DE9392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sectPr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12350AE7"/>
    <w:rsid w:val="1E9A05E3"/>
    <w:rsid w:val="26CD195C"/>
    <w:rsid w:val="275E305D"/>
    <w:rsid w:val="28E0312F"/>
    <w:rsid w:val="3C3B6DE4"/>
    <w:rsid w:val="40971BD9"/>
    <w:rsid w:val="41F20B4F"/>
    <w:rsid w:val="426B366F"/>
    <w:rsid w:val="51843BF1"/>
    <w:rsid w:val="58736B14"/>
    <w:rsid w:val="5EDC6FBF"/>
    <w:rsid w:val="5F8D0FA7"/>
    <w:rsid w:val="63057B12"/>
    <w:rsid w:val="646102C5"/>
    <w:rsid w:val="6CAC1C27"/>
    <w:rsid w:val="6F837FC0"/>
    <w:rsid w:val="702E59BB"/>
    <w:rsid w:val="709B0E7B"/>
    <w:rsid w:val="76C92CE3"/>
    <w:rsid w:val="7DF479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en-US" w:eastAsia="zh-CN" w:bidi="ar-SA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1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214</Characters>
  <TotalTime>1</TotalTime>
  <ScaleCrop>false</ScaleCrop>
  <LinksUpToDate>false</LinksUpToDate>
  <CharactersWithSpaces>217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dcterms:modified xsi:type="dcterms:W3CDTF">2026-04-17T08:24:57Z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2052-12.1.0.25865</vt:lpwstr>
  </property>
  <property fmtid="{D5CDD505-2E9C-101B-9397-08002B2CF9AE}" pid="7" name="ICV">
    <vt:lpwstr>68271BE116C9481A97CB07396DA73C0D_13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