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93647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南方医科大学南方医院内科楼电房供电电缆采购项目</w:t>
      </w:r>
    </w:p>
    <w:p w14:paraId="54CE01A7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报价单</w:t>
      </w:r>
    </w:p>
    <w:p w14:paraId="15F59015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75197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71E0B87F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15B5577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2DF10E3">
      <w:pPr>
        <w:spacing w:before="9" w:after="0" w:line="240" w:lineRule="auto"/>
        <w:jc w:val="center"/>
        <w:rPr>
          <w:rFonts w:ascii="Times New Roman"/>
          <w:sz w:val="20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p w14:paraId="4F20D93B">
      <w:pPr>
        <w:spacing w:before="9" w:after="0" w:line="240" w:lineRule="auto"/>
        <w:jc w:val="center"/>
        <w:rPr>
          <w:rFonts w:ascii="Times New Roman"/>
          <w:sz w:val="20"/>
        </w:rPr>
      </w:pPr>
    </w:p>
    <w:tbl>
      <w:tblPr>
        <w:tblStyle w:val="4"/>
        <w:tblW w:w="9876" w:type="dxa"/>
        <w:tblInd w:w="-1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"/>
        <w:gridCol w:w="1198"/>
        <w:gridCol w:w="1393"/>
        <w:gridCol w:w="1302"/>
        <w:gridCol w:w="1146"/>
        <w:gridCol w:w="1351"/>
        <w:gridCol w:w="1247"/>
        <w:gridCol w:w="1247"/>
      </w:tblGrid>
      <w:tr w14:paraId="2E4EA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992" w:type="dxa"/>
            <w:vAlign w:val="center"/>
          </w:tcPr>
          <w:p w14:paraId="1AAE0FB5">
            <w:pPr>
              <w:pStyle w:val="10"/>
              <w:spacing w:line="308" w:lineRule="exact"/>
              <w:ind w:left="2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序号</w:t>
            </w:r>
          </w:p>
        </w:tc>
        <w:tc>
          <w:tcPr>
            <w:tcW w:w="1198" w:type="dxa"/>
            <w:vAlign w:val="center"/>
          </w:tcPr>
          <w:p w14:paraId="234091E3">
            <w:pPr>
              <w:pStyle w:val="10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产品名称</w:t>
            </w:r>
          </w:p>
        </w:tc>
        <w:tc>
          <w:tcPr>
            <w:tcW w:w="1393" w:type="dxa"/>
            <w:vAlign w:val="center"/>
          </w:tcPr>
          <w:p w14:paraId="35090D34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 w:eastAsia="宋体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规格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254749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参考品牌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6EF5B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数量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47D858EF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单价（元/米）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5E363AD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单项总报</w:t>
            </w:r>
            <w:r>
              <w:rPr>
                <w:spacing w:val="-7"/>
                <w:sz w:val="24"/>
              </w:rPr>
              <w:t>价</w:t>
            </w:r>
            <w:r>
              <w:rPr>
                <w:rFonts w:hint="eastAsia"/>
                <w:spacing w:val="-7"/>
                <w:sz w:val="24"/>
                <w:lang w:eastAsia="zh-CN"/>
              </w:rPr>
              <w:t>（</w:t>
            </w:r>
            <w:r>
              <w:rPr>
                <w:spacing w:val="-6"/>
                <w:sz w:val="24"/>
              </w:rPr>
              <w:t>元</w:t>
            </w:r>
            <w:r>
              <w:rPr>
                <w:rFonts w:hint="eastAsia"/>
                <w:spacing w:val="-6"/>
                <w:sz w:val="24"/>
                <w:lang w:val="en-US" w:eastAsia="zh-CN"/>
              </w:rPr>
              <w:t>）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1A84262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拟投品牌</w:t>
            </w:r>
          </w:p>
        </w:tc>
      </w:tr>
      <w:tr w14:paraId="18AFD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992" w:type="dxa"/>
            <w:vAlign w:val="center"/>
          </w:tcPr>
          <w:p w14:paraId="03BEC82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</w:t>
            </w:r>
          </w:p>
        </w:tc>
        <w:tc>
          <w:tcPr>
            <w:tcW w:w="1198" w:type="dxa"/>
            <w:vAlign w:val="center"/>
          </w:tcPr>
          <w:p w14:paraId="5FE93C9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电缆</w:t>
            </w:r>
          </w:p>
        </w:tc>
        <w:tc>
          <w:tcPr>
            <w:tcW w:w="1393" w:type="dxa"/>
            <w:vAlign w:val="center"/>
          </w:tcPr>
          <w:p w14:paraId="2FD28AE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16"/>
                <w:szCs w:val="15"/>
                <w:lang w:val="en-US" w:eastAsia="zh-CN"/>
              </w:rPr>
            </w:pPr>
            <w:r>
              <w:rPr>
                <w:rFonts w:hint="eastAsia"/>
                <w:spacing w:val="-7"/>
                <w:sz w:val="16"/>
                <w:szCs w:val="15"/>
                <w:lang w:val="en-US" w:eastAsia="zh-CN"/>
              </w:rPr>
              <w:t>ZRYJV22-0.6/1kV-4×185+1×95mm²</w:t>
            </w:r>
          </w:p>
        </w:tc>
        <w:tc>
          <w:tcPr>
            <w:tcW w:w="1302" w:type="dxa"/>
            <w:vMerge w:val="restart"/>
            <w:vAlign w:val="center"/>
          </w:tcPr>
          <w:p w14:paraId="76AB3F0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  <w:t>南洋电缆</w:t>
            </w:r>
          </w:p>
          <w:p w14:paraId="381625E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  <w:t>番禺电缆</w:t>
            </w:r>
          </w:p>
          <w:p w14:paraId="3B3E9F2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  <w:t>广东电缆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46" w:type="dxa"/>
            <w:vAlign w:val="center"/>
          </w:tcPr>
          <w:p w14:paraId="39C8CCB6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330米</w:t>
            </w:r>
          </w:p>
        </w:tc>
        <w:tc>
          <w:tcPr>
            <w:tcW w:w="1351" w:type="dxa"/>
            <w:vAlign w:val="center"/>
          </w:tcPr>
          <w:p w14:paraId="291E8D0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 w14:paraId="1F8880A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37C08A0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  <w:tr w14:paraId="7996E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992" w:type="dxa"/>
            <w:vAlign w:val="center"/>
          </w:tcPr>
          <w:p w14:paraId="3B631DD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</w:t>
            </w:r>
          </w:p>
        </w:tc>
        <w:tc>
          <w:tcPr>
            <w:tcW w:w="1198" w:type="dxa"/>
            <w:vAlign w:val="center"/>
          </w:tcPr>
          <w:p w14:paraId="07A823BA">
            <w:pPr>
              <w:spacing w:line="308" w:lineRule="exact"/>
              <w:ind w:left="0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电缆</w:t>
            </w:r>
          </w:p>
        </w:tc>
        <w:tc>
          <w:tcPr>
            <w:tcW w:w="1393" w:type="dxa"/>
            <w:vAlign w:val="center"/>
          </w:tcPr>
          <w:p w14:paraId="28F5EDF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16"/>
                <w:szCs w:val="15"/>
                <w:lang w:val="en-US" w:eastAsia="zh-CN"/>
              </w:rPr>
            </w:pPr>
            <w:r>
              <w:rPr>
                <w:rFonts w:hint="eastAsia"/>
                <w:spacing w:val="-7"/>
                <w:sz w:val="16"/>
                <w:szCs w:val="15"/>
                <w:lang w:val="en-US" w:eastAsia="zh-CN"/>
              </w:rPr>
              <w:t>ZRYJV22-0.6/1kV-4×240+1×120mm²</w:t>
            </w:r>
          </w:p>
        </w:tc>
        <w:tc>
          <w:tcPr>
            <w:tcW w:w="1302" w:type="dxa"/>
            <w:vMerge w:val="continue"/>
            <w:vAlign w:val="center"/>
          </w:tcPr>
          <w:p w14:paraId="00D9379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77E60CE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20米</w:t>
            </w:r>
          </w:p>
        </w:tc>
        <w:tc>
          <w:tcPr>
            <w:tcW w:w="1351" w:type="dxa"/>
            <w:vAlign w:val="center"/>
          </w:tcPr>
          <w:p w14:paraId="21B2160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 w14:paraId="0AA1AA5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vAlign w:val="center"/>
          </w:tcPr>
          <w:p w14:paraId="1DFBAEB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  <w:tr w14:paraId="27E84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992" w:type="dxa"/>
            <w:vAlign w:val="center"/>
          </w:tcPr>
          <w:p w14:paraId="78DDD82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3</w:t>
            </w:r>
          </w:p>
        </w:tc>
        <w:tc>
          <w:tcPr>
            <w:tcW w:w="1198" w:type="dxa"/>
            <w:vAlign w:val="center"/>
          </w:tcPr>
          <w:p w14:paraId="2A2D0CAA">
            <w:pPr>
              <w:spacing w:line="308" w:lineRule="exact"/>
              <w:ind w:left="0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电缆</w:t>
            </w:r>
          </w:p>
        </w:tc>
        <w:tc>
          <w:tcPr>
            <w:tcW w:w="1393" w:type="dxa"/>
            <w:vAlign w:val="center"/>
          </w:tcPr>
          <w:p w14:paraId="5297C2A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16"/>
                <w:szCs w:val="15"/>
                <w:lang w:val="en-US" w:eastAsia="zh-CN"/>
              </w:rPr>
            </w:pPr>
            <w:r>
              <w:rPr>
                <w:rFonts w:hint="eastAsia"/>
                <w:spacing w:val="-7"/>
                <w:sz w:val="16"/>
                <w:szCs w:val="15"/>
                <w:lang w:val="en-US" w:eastAsia="zh-CN"/>
              </w:rPr>
              <w:t>ZRYJV22-0.6/1kV-4×185+1×95mm²</w:t>
            </w:r>
          </w:p>
        </w:tc>
        <w:tc>
          <w:tcPr>
            <w:tcW w:w="1302" w:type="dxa"/>
            <w:vMerge w:val="continue"/>
            <w:vAlign w:val="center"/>
          </w:tcPr>
          <w:p w14:paraId="47B921D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1D933B1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20米</w:t>
            </w:r>
          </w:p>
        </w:tc>
        <w:tc>
          <w:tcPr>
            <w:tcW w:w="1351" w:type="dxa"/>
            <w:vAlign w:val="center"/>
          </w:tcPr>
          <w:p w14:paraId="4A55FF76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 w14:paraId="7E00305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vAlign w:val="center"/>
          </w:tcPr>
          <w:p w14:paraId="143EB78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  <w:tr w14:paraId="3FDEE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992" w:type="dxa"/>
            <w:vAlign w:val="center"/>
          </w:tcPr>
          <w:p w14:paraId="07BDB6E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4</w:t>
            </w:r>
          </w:p>
        </w:tc>
        <w:tc>
          <w:tcPr>
            <w:tcW w:w="1198" w:type="dxa"/>
            <w:vAlign w:val="center"/>
          </w:tcPr>
          <w:p w14:paraId="03A632EB">
            <w:pPr>
              <w:spacing w:line="308" w:lineRule="exact"/>
              <w:ind w:left="0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电缆</w:t>
            </w:r>
          </w:p>
        </w:tc>
        <w:tc>
          <w:tcPr>
            <w:tcW w:w="1393" w:type="dxa"/>
            <w:vAlign w:val="center"/>
          </w:tcPr>
          <w:p w14:paraId="5F680A6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16"/>
                <w:szCs w:val="15"/>
                <w:lang w:val="en-US" w:eastAsia="zh-CN"/>
              </w:rPr>
            </w:pPr>
            <w:r>
              <w:rPr>
                <w:rFonts w:hint="eastAsia"/>
                <w:spacing w:val="-7"/>
                <w:sz w:val="16"/>
                <w:szCs w:val="15"/>
                <w:lang w:val="en-US" w:eastAsia="zh-CN"/>
              </w:rPr>
              <w:t>ZRYJV22-0.6/1kV-4×185+1×95mm²</w:t>
            </w:r>
          </w:p>
        </w:tc>
        <w:tc>
          <w:tcPr>
            <w:tcW w:w="1302" w:type="dxa"/>
            <w:vMerge w:val="continue"/>
            <w:vAlign w:val="center"/>
          </w:tcPr>
          <w:p w14:paraId="71679BB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146" w:type="dxa"/>
            <w:vAlign w:val="center"/>
          </w:tcPr>
          <w:p w14:paraId="146E738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 xml:space="preserve">55米  </w:t>
            </w:r>
          </w:p>
        </w:tc>
        <w:tc>
          <w:tcPr>
            <w:tcW w:w="1351" w:type="dxa"/>
            <w:vAlign w:val="center"/>
          </w:tcPr>
          <w:p w14:paraId="4338FFC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 w14:paraId="27A2C0C4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vAlign w:val="center"/>
          </w:tcPr>
          <w:p w14:paraId="7D2C311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  <w:tr w14:paraId="1928A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6031" w:type="dxa"/>
            <w:gridSpan w:val="5"/>
            <w:vAlign w:val="center"/>
          </w:tcPr>
          <w:p w14:paraId="2B8FD4F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</w:rPr>
            </w:pPr>
          </w:p>
        </w:tc>
        <w:tc>
          <w:tcPr>
            <w:tcW w:w="1351" w:type="dxa"/>
            <w:vAlign w:val="center"/>
          </w:tcPr>
          <w:p w14:paraId="2EDB0F9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合计</w:t>
            </w:r>
          </w:p>
        </w:tc>
        <w:tc>
          <w:tcPr>
            <w:tcW w:w="1247" w:type="dxa"/>
            <w:vAlign w:val="center"/>
          </w:tcPr>
          <w:p w14:paraId="7365C3E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 w14:paraId="5750624D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</w:tbl>
    <w:p w14:paraId="4B8FC904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注：</w:t>
      </w:r>
      <w:r>
        <w:rPr>
          <w:rFonts w:ascii="仿宋_GB2312" w:hAnsi="仿宋_GB2312" w:eastAsia="仿宋_GB2312" w:cs="仿宋_GB2312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供应商须从采购清单内的“参考品牌及型号”所列中选择一个进行响应和报价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。</w:t>
      </w:r>
    </w:p>
    <w:p w14:paraId="0F4FCC90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073710B6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293B4A9F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</w:t>
      </w:r>
    </w:p>
    <w:p w14:paraId="1BB11C50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）已查阅并完全响应《附件1：南方医科大学南方医院内科楼电房供电电缆采购项目需求书》及询价公告，并知悉项目详情。</w:t>
      </w:r>
    </w:p>
    <w:p w14:paraId="7912A4AE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35C88EC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FEA1EE6"/>
    <w:rsid w:val="12350AE7"/>
    <w:rsid w:val="1E9A05E3"/>
    <w:rsid w:val="275E305D"/>
    <w:rsid w:val="28E0312F"/>
    <w:rsid w:val="3C3B6DE4"/>
    <w:rsid w:val="40971BD9"/>
    <w:rsid w:val="41F20B4F"/>
    <w:rsid w:val="426B366F"/>
    <w:rsid w:val="51843BF1"/>
    <w:rsid w:val="58736B14"/>
    <w:rsid w:val="5EDC6FBF"/>
    <w:rsid w:val="5F8D0FA7"/>
    <w:rsid w:val="63057B12"/>
    <w:rsid w:val="646102C5"/>
    <w:rsid w:val="6CAC1C27"/>
    <w:rsid w:val="6F837FC0"/>
    <w:rsid w:val="702E59BB"/>
    <w:rsid w:val="709B0E7B"/>
    <w:rsid w:val="7299432D"/>
    <w:rsid w:val="76C92CE3"/>
    <w:rsid w:val="7C061478"/>
    <w:rsid w:val="7DF479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317</Words>
  <Characters>419</Characters>
  <TotalTime>1</TotalTime>
  <ScaleCrop>false</ScaleCrop>
  <LinksUpToDate>false</LinksUpToDate>
  <CharactersWithSpaces>425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dcterms:modified xsi:type="dcterms:W3CDTF">2026-07-14T03:45:24Z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2052-12.1.0.26895</vt:lpwstr>
  </property>
  <property fmtid="{D5CDD505-2E9C-101B-9397-08002B2CF9AE}" pid="7" name="ICV">
    <vt:lpwstr>68271BE116C9481A97CB07396DA73C0D_13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