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EFCC">
      <w:pPr>
        <w:spacing w:after="156" w:afterLines="50" w:line="360" w:lineRule="auto"/>
        <w:jc w:val="center"/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</w:pPr>
      <w:r>
        <w:rPr>
          <w:rFonts w:hint="eastAsia" w:ascii="宋体" w:hAnsi="宋体" w:cs="宋体"/>
          <w:b/>
          <w:bCs/>
          <w:sz w:val="36"/>
          <w:szCs w:val="36"/>
          <w:lang w:val="en-US" w:eastAsia="zh-CN"/>
        </w:rPr>
        <w:t>用户</w:t>
      </w:r>
      <w:r>
        <w:rPr>
          <w:rFonts w:hint="eastAsia" w:ascii="宋体" w:hAnsi="宋体" w:cs="宋体"/>
          <w:b/>
          <w:bCs/>
          <w:sz w:val="36"/>
          <w:szCs w:val="36"/>
        </w:rPr>
        <w:t>需求调查反馈意见书</w:t>
      </w:r>
    </w:p>
    <w:p w14:paraId="7AFE3E04">
      <w:pPr>
        <w:spacing w:line="360" w:lineRule="auto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东莞市尚源环能科技有限公司</w:t>
      </w:r>
      <w:r>
        <w:rPr>
          <w:rFonts w:hint="eastAsia" w:ascii="宋体" w:hAnsi="宋体" w:cs="宋体"/>
          <w:sz w:val="24"/>
        </w:rPr>
        <w:t>：</w:t>
      </w:r>
    </w:p>
    <w:p w14:paraId="3D2BB601">
      <w:pPr>
        <w:pStyle w:val="2"/>
        <w:spacing w:line="360" w:lineRule="auto"/>
        <w:ind w:firstLine="480" w:firstLineChars="200"/>
        <w:jc w:val="lef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针对</w:t>
      </w:r>
      <w:r>
        <w:rPr>
          <w:rFonts w:hint="eastAsia" w:ascii="宋体" w:hAnsi="宋体" w:cs="宋体"/>
          <w:sz w:val="24"/>
          <w:u w:val="single"/>
          <w:lang w:val="en-US" w:eastAsia="zh-CN"/>
        </w:rPr>
        <w:t>东莞市污泥集中处理处置项目污泥运输服务供应商库项目</w:t>
      </w:r>
      <w:r>
        <w:rPr>
          <w:rFonts w:hint="eastAsia" w:ascii="宋体" w:hAnsi="宋体" w:cs="宋体"/>
          <w:sz w:val="24"/>
          <w:lang w:val="en-US" w:eastAsia="zh-CN"/>
        </w:rPr>
        <w:t>用户</w:t>
      </w:r>
      <w:r>
        <w:rPr>
          <w:rFonts w:hint="eastAsia" w:ascii="宋体" w:hAnsi="宋体" w:cs="宋体"/>
          <w:sz w:val="24"/>
        </w:rPr>
        <w:t>需求调查，</w:t>
      </w:r>
      <w:r>
        <w:rPr>
          <w:rFonts w:hint="eastAsia" w:ascii="宋体" w:hAnsi="宋体" w:cs="宋体"/>
          <w:sz w:val="24"/>
          <w:u w:val="single"/>
        </w:rPr>
        <w:t>（提出反馈意见的市场主体、社会公众名称）</w:t>
      </w:r>
      <w:r>
        <w:rPr>
          <w:rFonts w:hint="eastAsia" w:ascii="宋体" w:hAnsi="宋体" w:cs="宋体"/>
          <w:sz w:val="24"/>
        </w:rPr>
        <w:t>反馈意见如下：</w:t>
      </w:r>
    </w:p>
    <w:p w14:paraId="50A850C7">
      <w:pPr>
        <w:pStyle w:val="10"/>
        <w:spacing w:line="360" w:lineRule="auto"/>
        <w:ind w:firstLine="0" w:firstLineChars="0"/>
        <w:rPr>
          <w:rFonts w:ascii="宋体" w:hAnsi="宋体" w:cs="宋体"/>
          <w:b/>
          <w:bCs/>
          <w:sz w:val="24"/>
          <w:szCs w:val="24"/>
        </w:rPr>
      </w:pPr>
    </w:p>
    <w:p w14:paraId="73816F9D">
      <w:pPr>
        <w:spacing w:before="156" w:beforeLines="50" w:after="156" w:afterLines="50" w:line="360" w:lineRule="auto"/>
        <w:ind w:right="-512" w:rightChars="-244"/>
        <w:jc w:val="left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一、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反馈意见主体</w:t>
      </w:r>
      <w:r>
        <w:rPr>
          <w:rFonts w:hint="eastAsia" w:ascii="宋体" w:hAnsi="宋体" w:cs="宋体"/>
          <w:b/>
          <w:bCs/>
          <w:sz w:val="24"/>
        </w:rPr>
        <w:t>基本情况（附公司介绍、营业执照……）</w:t>
      </w:r>
    </w:p>
    <w:p w14:paraId="11EFE79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单位名称:</w:t>
      </w:r>
      <w:r>
        <w:rPr>
          <w:rFonts w:hint="eastAsia" w:ascii="宋体" w:hAnsi="宋体" w:cs="宋体"/>
          <w:sz w:val="24"/>
          <w:szCs w:val="24"/>
          <w:u w:val="single"/>
        </w:rPr>
        <w:t xml:space="preserve">                            </w:t>
      </w:r>
    </w:p>
    <w:p w14:paraId="0F4429B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ascii="宋体" w:hAnsi="宋体" w:cs="宋体"/>
          <w:sz w:val="24"/>
          <w:szCs w:val="24"/>
          <w:u w:val="single"/>
        </w:rPr>
      </w:pPr>
      <w:r>
        <w:rPr>
          <w:rFonts w:hint="eastAsia" w:ascii="宋体" w:hAnsi="宋体" w:cs="宋体"/>
          <w:sz w:val="24"/>
          <w:szCs w:val="24"/>
        </w:rPr>
        <w:t>经营范围:</w:t>
      </w:r>
      <w:r>
        <w:rPr>
          <w:rFonts w:hint="eastAsia" w:ascii="宋体" w:hAnsi="宋体" w:cs="宋体"/>
          <w:sz w:val="24"/>
          <w:szCs w:val="24"/>
          <w:u w:val="single"/>
        </w:rPr>
        <w:t xml:space="preserve">                            </w:t>
      </w:r>
    </w:p>
    <w:p w14:paraId="29725F0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联 系 人:</w:t>
      </w:r>
      <w:r>
        <w:rPr>
          <w:rFonts w:hint="eastAsia" w:ascii="宋体" w:hAnsi="宋体" w:cs="宋体"/>
          <w:sz w:val="24"/>
          <w:szCs w:val="24"/>
          <w:u w:val="single"/>
        </w:rPr>
        <w:t xml:space="preserve">                            </w:t>
      </w:r>
    </w:p>
    <w:p w14:paraId="6C7D4E0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联系电话:</w:t>
      </w:r>
      <w:r>
        <w:rPr>
          <w:rFonts w:hint="eastAsia" w:ascii="宋体" w:hAnsi="宋体" w:cs="宋体"/>
          <w:sz w:val="24"/>
          <w:szCs w:val="24"/>
          <w:u w:val="single"/>
        </w:rPr>
        <w:t xml:space="preserve">                            </w:t>
      </w:r>
    </w:p>
    <w:p w14:paraId="583BA14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ascii="宋体" w:hAnsi="宋体" w:cs="宋体"/>
          <w:sz w:val="24"/>
          <w:szCs w:val="24"/>
          <w:u w:val="single"/>
        </w:rPr>
      </w:pPr>
      <w:r>
        <w:rPr>
          <w:rFonts w:hint="eastAsia" w:ascii="宋体" w:hAnsi="宋体" w:cs="宋体"/>
          <w:sz w:val="24"/>
          <w:szCs w:val="24"/>
        </w:rPr>
        <w:t>电子邮箱:</w:t>
      </w:r>
      <w:r>
        <w:rPr>
          <w:rFonts w:hint="eastAsia" w:ascii="宋体" w:hAnsi="宋体" w:cs="宋体"/>
          <w:sz w:val="24"/>
          <w:szCs w:val="24"/>
          <w:u w:val="single"/>
        </w:rPr>
        <w:t xml:space="preserve">                            </w:t>
      </w:r>
    </w:p>
    <w:p w14:paraId="3A61870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公司介绍:</w:t>
      </w:r>
      <w:r>
        <w:rPr>
          <w:rFonts w:hint="eastAsia" w:ascii="宋体" w:hAnsi="宋体" w:cs="宋体"/>
          <w:sz w:val="24"/>
          <w:szCs w:val="24"/>
          <w:u w:val="single"/>
        </w:rPr>
        <w:t xml:space="preserve">                     </w:t>
      </w:r>
      <w:r>
        <w:rPr>
          <w:rFonts w:ascii="宋体" w:hAnsi="宋体" w:cs="宋体"/>
          <w:sz w:val="24"/>
          <w:szCs w:val="24"/>
          <w:u w:val="single"/>
        </w:rPr>
        <w:t xml:space="preserve">       </w:t>
      </w:r>
    </w:p>
    <w:p w14:paraId="271765F7">
      <w:pPr>
        <w:spacing w:before="156" w:beforeLines="50" w:after="156" w:afterLines="50" w:line="360" w:lineRule="auto"/>
        <w:jc w:val="left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二、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本项目的</w:t>
      </w:r>
      <w:r>
        <w:rPr>
          <w:rFonts w:hint="eastAsia" w:ascii="宋体" w:hAnsi="宋体" w:cs="宋体"/>
          <w:b/>
          <w:bCs/>
          <w:sz w:val="24"/>
        </w:rPr>
        <w:t>相关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行业基本</w:t>
      </w:r>
      <w:r>
        <w:rPr>
          <w:rFonts w:hint="eastAsia" w:ascii="宋体" w:hAnsi="宋体" w:cs="宋体"/>
          <w:b/>
          <w:bCs/>
          <w:sz w:val="24"/>
        </w:rPr>
        <w:t>情况</w:t>
      </w:r>
    </w:p>
    <w:p w14:paraId="4097FD66">
      <w:pPr>
        <w:spacing w:line="360" w:lineRule="auto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bCs/>
          <w:sz w:val="24"/>
        </w:rPr>
        <w:t>1.</w:t>
      </w:r>
      <w:r>
        <w:rPr>
          <w:rFonts w:hint="eastAsia" w:ascii="宋体" w:hAnsi="宋体" w:cs="宋体"/>
          <w:bCs/>
          <w:sz w:val="24"/>
          <w:lang w:val="en-US" w:eastAsia="zh-CN"/>
        </w:rPr>
        <w:t>市政污泥等一般固废运输</w:t>
      </w:r>
      <w:r>
        <w:rPr>
          <w:rFonts w:hint="eastAsia" w:ascii="宋体" w:hAnsi="宋体" w:cs="宋体"/>
          <w:bCs/>
          <w:sz w:val="24"/>
        </w:rPr>
        <w:t>行业现状：</w:t>
      </w:r>
    </w:p>
    <w:p w14:paraId="67B66A37">
      <w:pPr>
        <w:spacing w:line="360" w:lineRule="auto"/>
        <w:rPr>
          <w:rFonts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  <w:u w:val="single"/>
        </w:rPr>
        <w:t xml:space="preserve">                                                                       </w:t>
      </w:r>
    </w:p>
    <w:p w14:paraId="3042E96F">
      <w:pPr>
        <w:spacing w:line="360" w:lineRule="auto"/>
        <w:rPr>
          <w:rFonts w:ascii="宋体" w:hAnsi="宋体" w:cs="宋体"/>
          <w:bCs/>
          <w:sz w:val="24"/>
        </w:rPr>
      </w:pPr>
      <w:r>
        <w:rPr>
          <w:rFonts w:hint="eastAsia" w:ascii="宋体" w:hAnsi="宋体" w:cs="宋体"/>
          <w:sz w:val="24"/>
        </w:rPr>
        <w:t>2.</w:t>
      </w:r>
      <w:r>
        <w:rPr>
          <w:rFonts w:hint="eastAsia" w:ascii="宋体" w:hAnsi="宋体" w:cs="宋体"/>
          <w:bCs/>
          <w:sz w:val="24"/>
        </w:rPr>
        <w:t>可能涉及的企业资质、</w:t>
      </w:r>
      <w:r>
        <w:rPr>
          <w:rFonts w:hint="eastAsia" w:ascii="宋体" w:hAnsi="宋体" w:cs="宋体"/>
          <w:bCs/>
          <w:sz w:val="24"/>
          <w:lang w:val="en-US" w:eastAsia="zh-CN"/>
        </w:rPr>
        <w:t>服务</w:t>
      </w:r>
      <w:r>
        <w:rPr>
          <w:rFonts w:hint="eastAsia" w:ascii="宋体" w:hAnsi="宋体" w:cs="宋体"/>
          <w:bCs/>
          <w:sz w:val="24"/>
        </w:rPr>
        <w:t>资质、</w:t>
      </w:r>
      <w:r>
        <w:rPr>
          <w:rFonts w:hint="eastAsia" w:ascii="宋体" w:hAnsi="宋体" w:cs="宋体"/>
          <w:bCs/>
          <w:sz w:val="24"/>
          <w:lang w:val="en-US" w:eastAsia="zh-CN"/>
        </w:rPr>
        <w:t>司机</w:t>
      </w:r>
      <w:r>
        <w:rPr>
          <w:rFonts w:hint="eastAsia" w:ascii="宋体" w:hAnsi="宋体" w:cs="宋体"/>
          <w:bCs/>
          <w:sz w:val="24"/>
        </w:rPr>
        <w:t>资质</w:t>
      </w:r>
      <w:r>
        <w:rPr>
          <w:rFonts w:hint="eastAsia" w:ascii="宋体" w:hAnsi="宋体" w:cs="宋体"/>
          <w:bCs/>
          <w:sz w:val="24"/>
          <w:lang w:eastAsia="zh-CN"/>
        </w:rPr>
        <w:t>、</w:t>
      </w:r>
      <w:r>
        <w:rPr>
          <w:rFonts w:hint="eastAsia" w:ascii="宋体" w:hAnsi="宋体" w:cs="宋体"/>
          <w:bCs/>
          <w:sz w:val="24"/>
          <w:lang w:val="en-US" w:eastAsia="zh-CN"/>
        </w:rPr>
        <w:t>运输车辆要求</w:t>
      </w:r>
      <w:r>
        <w:rPr>
          <w:rFonts w:hint="eastAsia" w:ascii="宋体" w:hAnsi="宋体" w:cs="宋体"/>
          <w:bCs/>
          <w:sz w:val="24"/>
        </w:rPr>
        <w:t>：</w:t>
      </w:r>
    </w:p>
    <w:p w14:paraId="514F9010">
      <w:pPr>
        <w:spacing w:line="360" w:lineRule="auto"/>
        <w:rPr>
          <w:rFonts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  <w:u w:val="single"/>
        </w:rPr>
        <w:t xml:space="preserve">                                                                       </w:t>
      </w:r>
    </w:p>
    <w:p w14:paraId="77AE03FD">
      <w:pPr>
        <w:widowControl/>
        <w:spacing w:line="360" w:lineRule="auto"/>
        <w:jc w:val="lef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3.涉及的相关</w:t>
      </w:r>
      <w:r>
        <w:rPr>
          <w:rFonts w:hint="eastAsia" w:ascii="宋体" w:hAnsi="宋体" w:cs="宋体"/>
          <w:sz w:val="24"/>
          <w:lang w:val="en-US" w:eastAsia="zh-CN"/>
        </w:rPr>
        <w:t>政策</w:t>
      </w:r>
      <w:r>
        <w:rPr>
          <w:rFonts w:hint="eastAsia" w:ascii="宋体" w:hAnsi="宋体" w:cs="宋体"/>
          <w:sz w:val="24"/>
        </w:rPr>
        <w:t>和规范：</w:t>
      </w:r>
    </w:p>
    <w:p w14:paraId="4BE38E40">
      <w:pPr>
        <w:spacing w:line="360" w:lineRule="auto"/>
        <w:rPr>
          <w:rFonts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  <w:u w:val="single"/>
        </w:rPr>
        <w:t xml:space="preserve">                                                                       </w:t>
      </w:r>
    </w:p>
    <w:p w14:paraId="630F2379">
      <w:pPr>
        <w:widowControl/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</w:rPr>
        <w:t>三、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本项目的市场情况</w:t>
      </w:r>
    </w:p>
    <w:p w14:paraId="4F5B4BB4">
      <w:pPr>
        <w:spacing w:line="360" w:lineRule="auto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bCs/>
          <w:sz w:val="24"/>
        </w:rPr>
        <w:t>1.市场竞争程度：</w:t>
      </w:r>
    </w:p>
    <w:p w14:paraId="6D43FD75">
      <w:pPr>
        <w:spacing w:line="360" w:lineRule="auto"/>
        <w:rPr>
          <w:rFonts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  <w:u w:val="single"/>
        </w:rPr>
        <w:t xml:space="preserve">                                                                       </w:t>
      </w:r>
    </w:p>
    <w:p w14:paraId="5B1EA36F">
      <w:pPr>
        <w:numPr>
          <w:ilvl w:val="0"/>
          <w:numId w:val="1"/>
        </w:numPr>
        <w:spacing w:line="360" w:lineRule="auto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价格水平或价格构成：</w:t>
      </w:r>
    </w:p>
    <w:p w14:paraId="1AE76FF9">
      <w:pPr>
        <w:spacing w:line="360" w:lineRule="auto"/>
      </w:pPr>
      <w:r>
        <w:rPr>
          <w:rFonts w:hint="eastAsia" w:ascii="宋体" w:hAnsi="宋体" w:cs="宋体"/>
          <w:sz w:val="24"/>
          <w:u w:val="single"/>
        </w:rPr>
        <w:t xml:space="preserve">                                                                       </w:t>
      </w:r>
    </w:p>
    <w:p w14:paraId="3179C718">
      <w:pPr>
        <w:widowControl/>
        <w:spacing w:line="360" w:lineRule="auto"/>
        <w:jc w:val="lef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3.贵单位的履约能力、</w:t>
      </w:r>
      <w:r>
        <w:rPr>
          <w:rFonts w:hint="eastAsia" w:ascii="宋体" w:hAnsi="宋体" w:cs="宋体"/>
          <w:sz w:val="24"/>
          <w:lang w:val="en-US" w:eastAsia="zh-CN"/>
        </w:rPr>
        <w:t>每天运输量</w:t>
      </w:r>
      <w:r>
        <w:rPr>
          <w:rFonts w:hint="eastAsia" w:ascii="宋体" w:hAnsi="宋体" w:cs="宋体"/>
          <w:sz w:val="24"/>
        </w:rPr>
        <w:t>：</w:t>
      </w:r>
    </w:p>
    <w:p w14:paraId="4F45CD4E">
      <w:pPr>
        <w:spacing w:line="360" w:lineRule="auto"/>
        <w:rPr>
          <w:rFonts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  <w:u w:val="single"/>
        </w:rPr>
        <w:t xml:space="preserve">                                                                       </w:t>
      </w:r>
    </w:p>
    <w:p w14:paraId="554DB211">
      <w:pPr>
        <w:widowControl/>
        <w:spacing w:line="360" w:lineRule="auto"/>
        <w:jc w:val="left"/>
        <w:rPr>
          <w:rFonts w:ascii="宋体" w:hAnsi="宋体" w:cs="宋体"/>
          <w:b/>
          <w:bCs/>
          <w:sz w:val="24"/>
        </w:rPr>
      </w:pPr>
    </w:p>
    <w:p w14:paraId="04F8446B">
      <w:pPr>
        <w:widowControl/>
        <w:jc w:val="left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四、服务过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污泥运输等同类项目</w:t>
      </w:r>
      <w:r>
        <w:rPr>
          <w:rFonts w:hint="eastAsia" w:ascii="宋体" w:hAnsi="宋体" w:cs="宋体"/>
          <w:b/>
          <w:bCs/>
          <w:sz w:val="24"/>
        </w:rPr>
        <w:t>业绩记录：</w:t>
      </w:r>
    </w:p>
    <w:p w14:paraId="2BA093B2">
      <w:pPr>
        <w:spacing w:line="360" w:lineRule="auto"/>
        <w:jc w:val="lef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提供</w:t>
      </w:r>
      <w:r>
        <w:rPr>
          <w:rFonts w:hint="eastAsia" w:ascii="宋体" w:hAnsi="宋体" w:cs="宋体"/>
          <w:sz w:val="24"/>
          <w:lang w:val="en-US" w:eastAsia="zh-CN"/>
        </w:rPr>
        <w:t>污泥运输等同类项目</w:t>
      </w:r>
      <w:r>
        <w:rPr>
          <w:rFonts w:hint="eastAsia" w:ascii="宋体" w:hAnsi="宋体" w:cs="宋体"/>
          <w:sz w:val="24"/>
        </w:rPr>
        <w:t>成交记录（请</w:t>
      </w:r>
      <w:r>
        <w:rPr>
          <w:rFonts w:hint="eastAsia" w:ascii="宋体" w:hAnsi="宋体"/>
          <w:sz w:val="24"/>
        </w:rPr>
        <w:t>附</w:t>
      </w:r>
      <w:r>
        <w:rPr>
          <w:rFonts w:ascii="宋体" w:hAnsi="宋体"/>
          <w:sz w:val="24"/>
        </w:rPr>
        <w:t>中标</w:t>
      </w:r>
      <w:r>
        <w:rPr>
          <w:rFonts w:hint="eastAsia" w:ascii="宋体" w:hAnsi="宋体"/>
          <w:sz w:val="24"/>
        </w:rPr>
        <w:t>/成</w:t>
      </w:r>
      <w:r>
        <w:rPr>
          <w:rFonts w:ascii="宋体" w:hAnsi="宋体"/>
          <w:sz w:val="24"/>
        </w:rPr>
        <w:t>交结果公告</w:t>
      </w:r>
      <w:r>
        <w:rPr>
          <w:rFonts w:hint="eastAsia" w:ascii="宋体" w:hAnsi="宋体" w:cs="宋体"/>
          <w:sz w:val="24"/>
        </w:rPr>
        <w:t>）</w:t>
      </w:r>
    </w:p>
    <w:tbl>
      <w:tblPr>
        <w:tblStyle w:val="11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36"/>
        <w:gridCol w:w="1467"/>
        <w:gridCol w:w="1636"/>
        <w:gridCol w:w="1197"/>
        <w:gridCol w:w="2161"/>
        <w:gridCol w:w="2054"/>
      </w:tblGrid>
      <w:tr w14:paraId="0C679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5" w:hRule="atLeast"/>
        </w:trPr>
        <w:tc>
          <w:tcPr>
            <w:tcW w:w="296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1F26F32B">
            <w:pPr>
              <w:widowControl/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810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0634ACF2">
            <w:pPr>
              <w:widowControl/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903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46BA46A2"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</w:rPr>
              <w:t>合同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  <w:lang w:val="en-US" w:eastAsia="zh-CN"/>
              </w:rPr>
              <w:t>开始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</w:rPr>
              <w:t>和</w:t>
            </w:r>
          </w:p>
          <w:p w14:paraId="5A397F51">
            <w:pPr>
              <w:widowControl/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</w:rPr>
              <w:t>截止时间</w:t>
            </w:r>
          </w:p>
        </w:tc>
        <w:tc>
          <w:tcPr>
            <w:tcW w:w="661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0260A5B1">
            <w:pPr>
              <w:pStyle w:val="10"/>
              <w:spacing w:line="360" w:lineRule="auto"/>
              <w:ind w:firstLine="0" w:firstLineChars="0"/>
              <w:jc w:val="center"/>
              <w:rPr>
                <w:rFonts w:hint="default" w:ascii="宋体" w:hAnsi="宋体" w:eastAsia="宋体" w:cs="宋体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2"/>
                <w:szCs w:val="22"/>
                <w:lang w:val="en-US" w:eastAsia="zh-CN"/>
              </w:rPr>
              <w:t>每天运输量（吨）</w:t>
            </w:r>
          </w:p>
        </w:tc>
        <w:tc>
          <w:tcPr>
            <w:tcW w:w="1193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351AA03F">
            <w:pPr>
              <w:keepNext w:val="0"/>
              <w:keepLines w:val="0"/>
              <w:pageBreakBefore w:val="0"/>
              <w:widowControl w:val="0"/>
              <w:tabs>
                <w:tab w:val="left" w:pos="108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  <w:lang w:val="en-US" w:eastAsia="zh-CN"/>
              </w:rPr>
              <w:t>中标价格</w:t>
            </w:r>
          </w:p>
          <w:p w14:paraId="62EC7CDF">
            <w:pPr>
              <w:keepNext w:val="0"/>
              <w:keepLines w:val="0"/>
              <w:pageBreakBefore w:val="0"/>
              <w:widowControl w:val="0"/>
              <w:tabs>
                <w:tab w:val="left" w:pos="108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eastAsia" w:ascii="宋体" w:hAnsi="宋体" w:eastAsia="宋体" w:cs="宋体"/>
                <w:bCs/>
                <w:kern w:val="2"/>
                <w:sz w:val="22"/>
                <w:szCs w:val="22"/>
                <w:lang w:val="zh-CN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[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  <w:lang w:val="en-US" w:eastAsia="zh-CN"/>
              </w:rPr>
              <w:t>（</w:t>
            </w:r>
            <w:r>
              <w:rPr>
                <w:rFonts w:hint="eastAsia" w:ascii="宋体" w:hAnsi="宋体" w:eastAsia="宋体" w:cs="宋体"/>
                <w:bCs/>
                <w:kern w:val="2"/>
                <w:sz w:val="22"/>
                <w:szCs w:val="22"/>
                <w:lang w:val="zh-CN" w:eastAsia="zh-CN" w:bidi="ar-SA"/>
              </w:rPr>
              <w:t>元/（吨·公里）</w:t>
            </w:r>
          </w:p>
          <w:p w14:paraId="1D0FBCF9">
            <w:pPr>
              <w:keepNext w:val="0"/>
              <w:keepLines w:val="0"/>
              <w:pageBreakBefore w:val="0"/>
              <w:widowControl w:val="0"/>
              <w:tabs>
                <w:tab w:val="left" w:pos="108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宋体" w:hAnsi="宋体" w:eastAsia="宋体" w:cs="宋体"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kern w:val="2"/>
                <w:sz w:val="22"/>
                <w:szCs w:val="22"/>
                <w:lang w:val="en-US" w:eastAsia="zh-CN" w:bidi="ar-SA"/>
              </w:rPr>
              <w:t>或元/吨</w:t>
            </w:r>
            <w:r>
              <w:rPr>
                <w:rFonts w:hint="eastAsia" w:ascii="宋体" w:hAnsi="宋体" w:eastAsia="宋体" w:cs="宋体"/>
                <w:bCs/>
                <w:kern w:val="2"/>
                <w:sz w:val="22"/>
                <w:szCs w:val="22"/>
                <w:lang w:val="zh-CN" w:eastAsia="zh-CN" w:bidi="ar-SA"/>
              </w:rPr>
              <w:t>]</w:t>
            </w:r>
          </w:p>
        </w:tc>
        <w:tc>
          <w:tcPr>
            <w:tcW w:w="1134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7F9A522D">
            <w:pPr>
              <w:keepNext w:val="0"/>
              <w:keepLines w:val="0"/>
              <w:pageBreakBefore w:val="0"/>
              <w:widowControl w:val="0"/>
              <w:tabs>
                <w:tab w:val="left" w:pos="108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宋体" w:hAnsi="宋体" w:cs="宋体"/>
                <w:bCs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  <w:lang w:val="en-US" w:eastAsia="zh-CN"/>
              </w:rPr>
              <w:t>合同服务内容</w:t>
            </w:r>
          </w:p>
        </w:tc>
      </w:tr>
      <w:tr w14:paraId="4050F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296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00BBF50D">
            <w:pPr>
              <w:widowControl/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810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329C3083">
            <w:pPr>
              <w:widowControl/>
              <w:spacing w:line="360" w:lineRule="auto"/>
              <w:jc w:val="left"/>
              <w:textAlignment w:val="center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903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5753BF3D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661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12598A73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1193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5C6AC805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23D1B7F1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</w:tr>
      <w:tr w14:paraId="347503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296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0E0935F0">
            <w:pPr>
              <w:widowControl/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810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117B505F">
            <w:pPr>
              <w:widowControl/>
              <w:spacing w:line="360" w:lineRule="auto"/>
              <w:jc w:val="left"/>
              <w:textAlignment w:val="center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903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2A3D3E41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661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301857CA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1193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27611004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23FB3DD0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</w:tr>
      <w:tr w14:paraId="38224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" w:hRule="atLeast"/>
        </w:trPr>
        <w:tc>
          <w:tcPr>
            <w:tcW w:w="296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17892F3C">
            <w:pPr>
              <w:widowControl/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810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03D3BECC">
            <w:pPr>
              <w:widowControl/>
              <w:spacing w:line="360" w:lineRule="auto"/>
              <w:jc w:val="left"/>
              <w:textAlignment w:val="center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903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3418BAE4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661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455A676E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1193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5A23A512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Mar>
              <w:top w:w="15" w:type="dxa"/>
              <w:left w:w="15" w:type="dxa"/>
              <w:right w:w="15" w:type="dxa"/>
            </w:tcMar>
            <w:vAlign w:val="center"/>
          </w:tcPr>
          <w:p w14:paraId="214AC3AD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2"/>
                <w:szCs w:val="22"/>
              </w:rPr>
            </w:pPr>
          </w:p>
        </w:tc>
      </w:tr>
    </w:tbl>
    <w:p w14:paraId="717EBDEA">
      <w:pPr>
        <w:pStyle w:val="10"/>
        <w:ind w:firstLine="0" w:firstLineChars="0"/>
      </w:pPr>
    </w:p>
    <w:p w14:paraId="4A728B4D">
      <w:pPr>
        <w:widowControl/>
        <w:spacing w:line="360" w:lineRule="auto"/>
        <w:jc w:val="left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五</w:t>
      </w:r>
      <w:r>
        <w:rPr>
          <w:rFonts w:hint="eastAsia" w:ascii="宋体" w:hAnsi="宋体" w:cs="宋体"/>
          <w:b/>
          <w:bCs/>
          <w:sz w:val="24"/>
        </w:rPr>
        <w:t>、关于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用户</w:t>
      </w:r>
      <w:r>
        <w:rPr>
          <w:rFonts w:hint="eastAsia" w:ascii="宋体" w:hAnsi="宋体" w:cs="宋体"/>
          <w:b/>
          <w:bCs/>
          <w:sz w:val="24"/>
        </w:rPr>
        <w:t>需求中的建议，如有请说明</w:t>
      </w:r>
    </w:p>
    <w:p w14:paraId="2C4C9E65">
      <w:pPr>
        <w:spacing w:line="360" w:lineRule="auto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1.建议内容:</w:t>
      </w:r>
      <w:r>
        <w:rPr>
          <w:rFonts w:hint="eastAsia" w:ascii="宋体" w:hAnsi="宋体" w:cs="宋体"/>
          <w:sz w:val="24"/>
          <w:u w:val="single"/>
        </w:rPr>
        <w:t xml:space="preserve">                            </w:t>
      </w:r>
    </w:p>
    <w:p w14:paraId="4B53DFC3">
      <w:pPr>
        <w:spacing w:line="360" w:lineRule="auto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2.说明提出建议的原因:</w:t>
      </w:r>
      <w:r>
        <w:rPr>
          <w:rFonts w:hint="eastAsia" w:ascii="宋体" w:hAnsi="宋体" w:cs="宋体"/>
          <w:sz w:val="24"/>
          <w:u w:val="single"/>
        </w:rPr>
        <w:t xml:space="preserve">                  </w:t>
      </w:r>
    </w:p>
    <w:p w14:paraId="45925BCF">
      <w:pPr>
        <w:spacing w:line="360" w:lineRule="auto"/>
        <w:rPr>
          <w:rFonts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3.提出的建议:</w:t>
      </w:r>
      <w:r>
        <w:rPr>
          <w:rFonts w:hint="eastAsia" w:ascii="宋体" w:hAnsi="宋体" w:cs="宋体"/>
          <w:sz w:val="24"/>
          <w:u w:val="single"/>
        </w:rPr>
        <w:t xml:space="preserve">                                </w:t>
      </w:r>
    </w:p>
    <w:p w14:paraId="62489CC6">
      <w:pPr>
        <w:pStyle w:val="10"/>
        <w:spacing w:line="360" w:lineRule="auto"/>
        <w:ind w:firstLine="0" w:firstLineChars="0"/>
        <w:rPr>
          <w:rFonts w:ascii="宋体" w:hAnsi="宋体" w:cs="宋体"/>
          <w:b/>
          <w:bCs/>
          <w:sz w:val="24"/>
          <w:szCs w:val="24"/>
        </w:rPr>
      </w:pPr>
    </w:p>
    <w:p w14:paraId="1E88C5A2">
      <w:pPr>
        <w:spacing w:before="156" w:beforeLines="50" w:after="156" w:afterLines="50" w:line="360" w:lineRule="auto"/>
        <w:ind w:right="-853" w:rightChars="-406"/>
        <w:jc w:val="left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六</w:t>
      </w:r>
      <w:r>
        <w:rPr>
          <w:rFonts w:hint="eastAsia" w:ascii="宋体" w:hAnsi="宋体" w:cs="宋体"/>
          <w:b/>
          <w:bCs/>
          <w:sz w:val="24"/>
        </w:rPr>
        <w:t>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用户</w:t>
      </w:r>
      <w:r>
        <w:rPr>
          <w:rFonts w:hint="eastAsia" w:ascii="宋体" w:hAnsi="宋体" w:cs="宋体"/>
          <w:b/>
          <w:bCs/>
          <w:sz w:val="24"/>
        </w:rPr>
        <w:t>需求是否存在不明确（或不完整）内容，无法报价，如有请填写以下2、3、4点</w:t>
      </w:r>
    </w:p>
    <w:p w14:paraId="2E98FD67">
      <w:pPr>
        <w:spacing w:line="360" w:lineRule="auto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1.采购需求是否存在不明确（或不完整）内容：是（   ） 否（   ）</w:t>
      </w:r>
    </w:p>
    <w:p w14:paraId="2C518EFF">
      <w:pPr>
        <w:spacing w:line="360" w:lineRule="auto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2.建议内容:</w:t>
      </w:r>
      <w:r>
        <w:rPr>
          <w:rFonts w:hint="eastAsia" w:ascii="宋体" w:hAnsi="宋体" w:cs="宋体"/>
          <w:sz w:val="24"/>
          <w:u w:val="single"/>
        </w:rPr>
        <w:t xml:space="preserve">                            </w:t>
      </w:r>
    </w:p>
    <w:p w14:paraId="155503FC">
      <w:pPr>
        <w:spacing w:line="360" w:lineRule="auto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3.说明提出建议的原因:</w:t>
      </w:r>
      <w:r>
        <w:rPr>
          <w:rFonts w:hint="eastAsia" w:ascii="宋体" w:hAnsi="宋体" w:cs="宋体"/>
          <w:sz w:val="24"/>
          <w:u w:val="single"/>
        </w:rPr>
        <w:t xml:space="preserve">                  </w:t>
      </w:r>
    </w:p>
    <w:p w14:paraId="6E10ECB5">
      <w:pPr>
        <w:spacing w:line="360" w:lineRule="auto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4.提出的建议:</w:t>
      </w:r>
      <w:r>
        <w:rPr>
          <w:rFonts w:hint="eastAsia" w:ascii="宋体" w:hAnsi="宋体" w:cs="宋体"/>
          <w:sz w:val="24"/>
          <w:u w:val="single"/>
        </w:rPr>
        <w:t xml:space="preserve">                                </w:t>
      </w:r>
    </w:p>
    <w:p w14:paraId="0796BF27">
      <w:pPr>
        <w:pStyle w:val="10"/>
        <w:spacing w:line="360" w:lineRule="auto"/>
        <w:ind w:firstLine="0" w:firstLineChars="0"/>
        <w:rPr>
          <w:rFonts w:ascii="宋体" w:hAnsi="宋体" w:cs="宋体"/>
          <w:b/>
          <w:bCs/>
          <w:sz w:val="24"/>
          <w:szCs w:val="24"/>
        </w:rPr>
      </w:pPr>
    </w:p>
    <w:p w14:paraId="7FB0CC87">
      <w:pPr>
        <w:spacing w:before="156" w:beforeLines="50" w:after="156" w:afterLines="50" w:line="360" w:lineRule="auto"/>
        <w:jc w:val="left"/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七</w:t>
      </w:r>
      <w:r>
        <w:rPr>
          <w:rFonts w:hint="eastAsia" w:ascii="宋体" w:hAnsi="宋体" w:cs="宋体"/>
          <w:b/>
          <w:sz w:val="24"/>
        </w:rPr>
        <w:t>、</w:t>
      </w:r>
      <w:r>
        <w:rPr>
          <w:rFonts w:hint="eastAsia" w:ascii="宋体" w:hAnsi="宋体" w:cs="宋体"/>
          <w:b/>
          <w:bCs/>
          <w:sz w:val="24"/>
        </w:rPr>
        <w:t>其他</w:t>
      </w:r>
      <w:r>
        <w:rPr>
          <w:rFonts w:hint="eastAsia" w:ascii="宋体" w:hAnsi="宋体" w:cs="宋体"/>
          <w:b/>
          <w:sz w:val="24"/>
        </w:rPr>
        <w:t>建议</w:t>
      </w:r>
    </w:p>
    <w:p w14:paraId="33B42CF3">
      <w:pPr>
        <w:spacing w:line="360" w:lineRule="auto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如有，请详细说明。</w:t>
      </w:r>
    </w:p>
    <w:p w14:paraId="2869165C">
      <w:pPr>
        <w:spacing w:line="360" w:lineRule="auto"/>
        <w:jc w:val="right"/>
        <w:rPr>
          <w:rFonts w:ascii="宋体" w:hAnsi="宋体" w:cs="宋体"/>
          <w:sz w:val="24"/>
        </w:rPr>
      </w:pPr>
    </w:p>
    <w:p w14:paraId="381AC9C0">
      <w:pPr>
        <w:wordWrap w:val="0"/>
        <w:spacing w:line="36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服务</w:t>
      </w:r>
      <w:r>
        <w:rPr>
          <w:rFonts w:hint="eastAsia" w:ascii="宋体" w:hAnsi="宋体" w:cs="宋体"/>
          <w:sz w:val="24"/>
        </w:rPr>
        <w:t xml:space="preserve">商名称（加盖公章）：              </w:t>
      </w:r>
    </w:p>
    <w:p w14:paraId="647DBE08">
      <w:pPr>
        <w:spacing w:line="360" w:lineRule="auto"/>
        <w:ind w:right="480" w:firstLine="6600" w:firstLineChars="2750"/>
        <w:jc w:val="lef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日期：      </w:t>
      </w:r>
    </w:p>
    <w:p w14:paraId="670C1121">
      <w:pPr>
        <w:pStyle w:val="10"/>
        <w:ind w:firstLine="0" w:firstLineChars="0"/>
      </w:pPr>
    </w:p>
    <w:p w14:paraId="68037EDA">
      <w:pPr>
        <w:spacing w:line="360" w:lineRule="auto"/>
        <w:jc w:val="left"/>
        <w:rPr>
          <w:rFonts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注：采购需求调查反馈意见书填写要求</w:t>
      </w:r>
    </w:p>
    <w:p w14:paraId="30A44C2B">
      <w:pPr>
        <w:spacing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 w:cs="宋体"/>
          <w:color w:val="333333"/>
          <w:kern w:val="0"/>
          <w:sz w:val="24"/>
        </w:rPr>
        <w:t>1.请各</w:t>
      </w:r>
      <w:r>
        <w:rPr>
          <w:rFonts w:hint="eastAsia" w:ascii="宋体" w:hAnsi="宋体" w:cs="宋体"/>
          <w:color w:val="333333"/>
          <w:kern w:val="0"/>
          <w:sz w:val="24"/>
          <w:lang w:eastAsia="zh-CN"/>
        </w:rPr>
        <w:t>服务</w:t>
      </w:r>
      <w:r>
        <w:rPr>
          <w:rFonts w:hint="eastAsia" w:ascii="宋体" w:hAnsi="宋体" w:cs="宋体"/>
          <w:color w:val="333333"/>
          <w:kern w:val="0"/>
          <w:sz w:val="24"/>
        </w:rPr>
        <w:t>商参照《用户需求调查反馈意见书》的要求填写，</w:t>
      </w:r>
      <w:r>
        <w:rPr>
          <w:rFonts w:hint="eastAsia" w:ascii="宋体" w:hAnsi="宋体" w:cs="宋体"/>
          <w:b/>
          <w:color w:val="333333"/>
          <w:kern w:val="0"/>
          <w:sz w:val="24"/>
          <w:u w:val="single"/>
        </w:rPr>
        <w:t>并于</w:t>
      </w:r>
      <w:r>
        <w:rPr>
          <w:rFonts w:hint="eastAsia" w:ascii="宋体" w:hAnsi="宋体" w:cs="宋体"/>
          <w:b/>
          <w:color w:val="333333"/>
          <w:kern w:val="0"/>
          <w:sz w:val="24"/>
          <w:u w:val="single"/>
          <w:lang w:val="en-US" w:eastAsia="zh-CN"/>
        </w:rPr>
        <w:t>2026</w:t>
      </w:r>
      <w:r>
        <w:rPr>
          <w:rFonts w:hint="eastAsia" w:ascii="宋体" w:hAnsi="宋体" w:cs="宋体"/>
          <w:b/>
          <w:color w:val="333333"/>
          <w:kern w:val="0"/>
          <w:sz w:val="24"/>
          <w:u w:val="single"/>
        </w:rPr>
        <w:t>年</w:t>
      </w:r>
      <w:r>
        <w:rPr>
          <w:rFonts w:hint="eastAsia" w:ascii="宋体" w:hAnsi="宋体" w:cs="宋体"/>
          <w:b/>
          <w:color w:val="333333"/>
          <w:kern w:val="0"/>
          <w:sz w:val="24"/>
          <w:u w:val="single"/>
          <w:lang w:val="en-US" w:eastAsia="zh-CN"/>
        </w:rPr>
        <w:t>7</w:t>
      </w:r>
      <w:r>
        <w:rPr>
          <w:rFonts w:hint="eastAsia" w:ascii="宋体" w:hAnsi="宋体" w:cs="宋体"/>
          <w:b/>
          <w:color w:val="333333"/>
          <w:kern w:val="0"/>
          <w:sz w:val="24"/>
          <w:u w:val="single"/>
        </w:rPr>
        <w:t>月</w:t>
      </w:r>
      <w:r>
        <w:rPr>
          <w:rFonts w:hint="eastAsia" w:ascii="宋体" w:hAnsi="宋体" w:cs="宋体"/>
          <w:b/>
          <w:color w:val="333333"/>
          <w:kern w:val="0"/>
          <w:sz w:val="24"/>
          <w:u w:val="single"/>
          <w:lang w:val="en-US" w:eastAsia="zh-CN"/>
        </w:rPr>
        <w:t>22</w:t>
      </w:r>
      <w:r>
        <w:rPr>
          <w:rFonts w:hint="eastAsia" w:ascii="宋体" w:hAnsi="宋体" w:cs="宋体"/>
          <w:b/>
          <w:color w:val="333333"/>
          <w:kern w:val="0"/>
          <w:sz w:val="24"/>
          <w:u w:val="single"/>
        </w:rPr>
        <w:t>日</w:t>
      </w:r>
      <w:r>
        <w:rPr>
          <w:rFonts w:hint="eastAsia" w:ascii="宋体" w:hAnsi="宋体" w:cs="宋体"/>
          <w:b/>
          <w:color w:val="333333"/>
          <w:kern w:val="0"/>
          <w:sz w:val="24"/>
          <w:u w:val="single"/>
          <w:lang w:val="en-US" w:eastAsia="zh-CN"/>
        </w:rPr>
        <w:t>17:30</w:t>
      </w:r>
      <w:r>
        <w:rPr>
          <w:rFonts w:hint="eastAsia" w:ascii="宋体" w:hAnsi="宋体" w:cs="宋体"/>
          <w:b/>
          <w:color w:val="333333"/>
          <w:kern w:val="0"/>
          <w:sz w:val="24"/>
          <w:u w:val="single"/>
        </w:rPr>
        <w:t>前</w:t>
      </w:r>
      <w:r>
        <w:rPr>
          <w:rFonts w:hint="eastAsia" w:ascii="宋体" w:hAnsi="宋体" w:cs="宋体"/>
          <w:color w:val="333333"/>
          <w:kern w:val="0"/>
          <w:sz w:val="24"/>
        </w:rPr>
        <w:t>将加盖公章的《用户需求调查反馈意见书》</w:t>
      </w:r>
      <w:r>
        <w:rPr>
          <w:rFonts w:hint="eastAsia" w:ascii="宋体" w:hAnsi="宋体"/>
          <w:sz w:val="24"/>
        </w:rPr>
        <w:t>PDF电子档发送至邮箱</w:t>
      </w:r>
      <w:r>
        <w:rPr>
          <w:rFonts w:hint="eastAsia" w:ascii="宋体" w:hAnsi="宋体"/>
          <w:b/>
          <w:sz w:val="24"/>
        </w:rPr>
        <w:t>：</w:t>
      </w:r>
      <w:r>
        <w:rPr>
          <w:rFonts w:hint="eastAsia" w:ascii="宋体" w:hAnsi="宋体"/>
          <w:b/>
          <w:sz w:val="24"/>
          <w:lang w:val="en-US" w:eastAsia="zh-CN"/>
        </w:rPr>
        <w:t>swjt_dsyhn@163.com</w:t>
      </w:r>
      <w:r>
        <w:rPr>
          <w:rFonts w:hint="eastAsia" w:ascii="宋体" w:hAnsi="宋体"/>
          <w:sz w:val="24"/>
        </w:rPr>
        <w:t>，</w:t>
      </w:r>
      <w:r>
        <w:rPr>
          <w:rFonts w:hint="eastAsia" w:ascii="宋体" w:hAnsi="宋体" w:cs="宋体"/>
          <w:color w:val="333333"/>
          <w:kern w:val="0"/>
          <w:sz w:val="24"/>
        </w:rPr>
        <w:t>如有其他对本次项目的意见或建议，也可一并提供。</w:t>
      </w:r>
    </w:p>
    <w:p w14:paraId="24C33F20">
      <w:pPr>
        <w:widowControl/>
        <w:spacing w:line="360" w:lineRule="auto"/>
        <w:ind w:firstLine="480" w:firstLineChars="200"/>
        <w:jc w:val="left"/>
        <w:rPr>
          <w:rFonts w:ascii="宋体" w:hAnsi="宋体" w:cs="宋体"/>
          <w:color w:val="333333"/>
          <w:kern w:val="0"/>
          <w:sz w:val="24"/>
        </w:rPr>
      </w:pPr>
      <w:r>
        <w:rPr>
          <w:rFonts w:hint="eastAsia" w:ascii="宋体" w:hAnsi="宋体" w:cs="宋体"/>
          <w:color w:val="333333"/>
          <w:kern w:val="0"/>
          <w:sz w:val="24"/>
        </w:rPr>
        <w:t>2.本次采购需求调查的结果将作为</w:t>
      </w:r>
      <w:r>
        <w:rPr>
          <w:rFonts w:hint="eastAsia" w:ascii="宋体" w:hAnsi="宋体" w:cs="宋体"/>
          <w:sz w:val="24"/>
          <w:lang w:val="en-US" w:eastAsia="zh-CN"/>
        </w:rPr>
        <w:t>东莞市污泥集中处理处置项目污泥运输服务供应商库项目</w:t>
      </w:r>
      <w:r>
        <w:rPr>
          <w:rFonts w:hint="eastAsia" w:ascii="宋体" w:hAnsi="宋体" w:cs="宋体"/>
          <w:color w:val="333333"/>
          <w:kern w:val="0"/>
          <w:sz w:val="24"/>
          <w:lang w:val="en-US" w:eastAsia="zh-CN"/>
        </w:rPr>
        <w:t>用户</w:t>
      </w:r>
      <w:r>
        <w:rPr>
          <w:rFonts w:hint="eastAsia" w:ascii="宋体" w:hAnsi="宋体" w:cs="宋体"/>
          <w:color w:val="333333"/>
          <w:kern w:val="0"/>
          <w:sz w:val="24"/>
        </w:rPr>
        <w:t>需求的参考，不影响</w:t>
      </w:r>
      <w:r>
        <w:rPr>
          <w:rFonts w:hint="eastAsia" w:ascii="宋体" w:hAnsi="宋体" w:cs="宋体"/>
          <w:color w:val="333333"/>
          <w:kern w:val="0"/>
          <w:sz w:val="24"/>
          <w:lang w:val="en-US" w:eastAsia="zh-CN"/>
        </w:rPr>
        <w:t>服务</w:t>
      </w:r>
      <w:r>
        <w:rPr>
          <w:rFonts w:hint="eastAsia" w:ascii="宋体" w:hAnsi="宋体" w:cs="宋体"/>
          <w:color w:val="333333"/>
          <w:kern w:val="0"/>
          <w:sz w:val="24"/>
        </w:rPr>
        <w:t>商参与本项目后续采购活动。</w:t>
      </w:r>
    </w:p>
    <w:p w14:paraId="0A585BB6">
      <w:pPr>
        <w:pStyle w:val="10"/>
        <w:spacing w:line="360" w:lineRule="auto"/>
        <w:ind w:firstLine="480"/>
        <w:rPr>
          <w:rFonts w:ascii="宋体" w:hAnsi="宋体" w:cs="宋体"/>
          <w:b/>
          <w:bCs/>
          <w:color w:val="333333"/>
          <w:kern w:val="0"/>
          <w:sz w:val="24"/>
        </w:rPr>
      </w:pPr>
      <w:r>
        <w:rPr>
          <w:rFonts w:hint="eastAsia" w:ascii="宋体" w:hAnsi="宋体" w:cs="宋体"/>
          <w:color w:val="333333"/>
          <w:kern w:val="0"/>
          <w:sz w:val="24"/>
        </w:rPr>
        <w:t>3.各潜在</w:t>
      </w:r>
      <w:r>
        <w:rPr>
          <w:rFonts w:hint="eastAsia" w:ascii="宋体" w:hAnsi="宋体" w:cs="宋体"/>
          <w:color w:val="333333"/>
          <w:kern w:val="0"/>
          <w:sz w:val="24"/>
          <w:lang w:val="en-US" w:eastAsia="zh-CN"/>
        </w:rPr>
        <w:t>服务</w:t>
      </w:r>
      <w:r>
        <w:rPr>
          <w:rFonts w:hint="eastAsia" w:ascii="宋体" w:hAnsi="宋体" w:cs="宋体"/>
          <w:color w:val="333333"/>
          <w:kern w:val="0"/>
          <w:sz w:val="24"/>
        </w:rPr>
        <w:t>商所提供的调查应当选择真实、有效的信息，信息来源应当有依据且符合当前市场实际情况，不得随意编造。</w:t>
      </w:r>
      <w:bookmarkStart w:id="0" w:name="_GoBack"/>
      <w:bookmarkEnd w:id="0"/>
    </w:p>
    <w:sectPr>
      <w:footerReference r:id="rId3" w:type="default"/>
      <w:pgSz w:w="11906" w:h="16838"/>
      <w:pgMar w:top="1276" w:right="1440" w:bottom="144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CC92EB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A91DB3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8A91DB3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1710562"/>
    <w:multiLevelType w:val="singleLevel"/>
    <w:tmpl w:val="41710562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EwNTM5NzYwMDRjMzkwZTVkZjY2ODkwMGIxNGU0OTUifQ=="/>
  </w:docVars>
  <w:rsids>
    <w:rsidRoot w:val="005167E0"/>
    <w:rsid w:val="00045B97"/>
    <w:rsid w:val="00096989"/>
    <w:rsid w:val="000C09F6"/>
    <w:rsid w:val="000E6513"/>
    <w:rsid w:val="00106A81"/>
    <w:rsid w:val="00125673"/>
    <w:rsid w:val="001A664B"/>
    <w:rsid w:val="001C1623"/>
    <w:rsid w:val="001E3B87"/>
    <w:rsid w:val="00232F4F"/>
    <w:rsid w:val="00234520"/>
    <w:rsid w:val="002702B2"/>
    <w:rsid w:val="003421ED"/>
    <w:rsid w:val="00344C50"/>
    <w:rsid w:val="00475975"/>
    <w:rsid w:val="004A51CC"/>
    <w:rsid w:val="004C284A"/>
    <w:rsid w:val="00510CCC"/>
    <w:rsid w:val="005167E0"/>
    <w:rsid w:val="005F1D0A"/>
    <w:rsid w:val="00615ECC"/>
    <w:rsid w:val="00651E91"/>
    <w:rsid w:val="00674D9A"/>
    <w:rsid w:val="00692E59"/>
    <w:rsid w:val="006C0831"/>
    <w:rsid w:val="007225A9"/>
    <w:rsid w:val="00731ECA"/>
    <w:rsid w:val="00734F0A"/>
    <w:rsid w:val="007757E4"/>
    <w:rsid w:val="007868AE"/>
    <w:rsid w:val="007D3C9D"/>
    <w:rsid w:val="008A1E2F"/>
    <w:rsid w:val="008E6A36"/>
    <w:rsid w:val="009155F8"/>
    <w:rsid w:val="00956A53"/>
    <w:rsid w:val="009D4F81"/>
    <w:rsid w:val="00A93856"/>
    <w:rsid w:val="00AF0F71"/>
    <w:rsid w:val="00AF46B5"/>
    <w:rsid w:val="00B00339"/>
    <w:rsid w:val="00B03CB0"/>
    <w:rsid w:val="00BF51AA"/>
    <w:rsid w:val="00C40DDC"/>
    <w:rsid w:val="00C72EAB"/>
    <w:rsid w:val="00C76E14"/>
    <w:rsid w:val="00D678B0"/>
    <w:rsid w:val="00D73419"/>
    <w:rsid w:val="00DA6177"/>
    <w:rsid w:val="00DE7F84"/>
    <w:rsid w:val="00DF24E3"/>
    <w:rsid w:val="00E35957"/>
    <w:rsid w:val="00E5536F"/>
    <w:rsid w:val="00F464E2"/>
    <w:rsid w:val="00F50E85"/>
    <w:rsid w:val="00F64CF0"/>
    <w:rsid w:val="00F87EDF"/>
    <w:rsid w:val="00FF2315"/>
    <w:rsid w:val="06F945AC"/>
    <w:rsid w:val="0A303E30"/>
    <w:rsid w:val="0AD5314B"/>
    <w:rsid w:val="0EA2300E"/>
    <w:rsid w:val="0F5C6D97"/>
    <w:rsid w:val="11837D7B"/>
    <w:rsid w:val="142F18C3"/>
    <w:rsid w:val="15B604E1"/>
    <w:rsid w:val="16E478AA"/>
    <w:rsid w:val="1C722926"/>
    <w:rsid w:val="1F7E6617"/>
    <w:rsid w:val="24710020"/>
    <w:rsid w:val="272D39A9"/>
    <w:rsid w:val="274C7221"/>
    <w:rsid w:val="2CB066F2"/>
    <w:rsid w:val="2E3173C9"/>
    <w:rsid w:val="2FA77026"/>
    <w:rsid w:val="2FAF334B"/>
    <w:rsid w:val="32C8674D"/>
    <w:rsid w:val="33173A3E"/>
    <w:rsid w:val="33F628CB"/>
    <w:rsid w:val="36565A57"/>
    <w:rsid w:val="37165B69"/>
    <w:rsid w:val="3BCC11E2"/>
    <w:rsid w:val="3BEA3BA3"/>
    <w:rsid w:val="3C31210D"/>
    <w:rsid w:val="3DAC5DDE"/>
    <w:rsid w:val="3EFA602A"/>
    <w:rsid w:val="3F91560F"/>
    <w:rsid w:val="44CF3E28"/>
    <w:rsid w:val="464770E2"/>
    <w:rsid w:val="47065D1E"/>
    <w:rsid w:val="475316FC"/>
    <w:rsid w:val="48EA1170"/>
    <w:rsid w:val="496D463C"/>
    <w:rsid w:val="4DE44FE8"/>
    <w:rsid w:val="502913D8"/>
    <w:rsid w:val="512A5408"/>
    <w:rsid w:val="51A726A4"/>
    <w:rsid w:val="54FB703C"/>
    <w:rsid w:val="55012A26"/>
    <w:rsid w:val="57B74DFC"/>
    <w:rsid w:val="5A2455CE"/>
    <w:rsid w:val="5F4327CF"/>
    <w:rsid w:val="65827B77"/>
    <w:rsid w:val="65DA51F7"/>
    <w:rsid w:val="66C92C1D"/>
    <w:rsid w:val="685E3302"/>
    <w:rsid w:val="6875409D"/>
    <w:rsid w:val="68F8431F"/>
    <w:rsid w:val="74504D0E"/>
    <w:rsid w:val="75041B71"/>
    <w:rsid w:val="75A251E4"/>
    <w:rsid w:val="78670B6C"/>
    <w:rsid w:val="7ABC05FA"/>
    <w:rsid w:val="7C255794"/>
    <w:rsid w:val="7E6E3EA1"/>
    <w:rsid w:val="7FB6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3"/>
    <w:basedOn w:val="1"/>
    <w:next w:val="1"/>
    <w:autoRedefine/>
    <w:qFormat/>
    <w:uiPriority w:val="0"/>
    <w:pPr>
      <w:keepNext/>
      <w:keepLines/>
      <w:spacing w:before="260" w:beforeLines="0" w:after="260" w:afterLines="0" w:line="413" w:lineRule="auto"/>
      <w:outlineLvl w:val="2"/>
    </w:pPr>
    <w:rPr>
      <w:rFonts w:ascii="Times New Roman" w:hAnsi="Times New Roman" w:eastAsia="宋体" w:cs="Times New Roman"/>
      <w:b/>
      <w:bCs/>
      <w:sz w:val="32"/>
      <w:szCs w:val="32"/>
    </w:rPr>
  </w:style>
  <w:style w:type="character" w:default="1" w:styleId="13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18"/>
    <w:autoRedefine/>
    <w:semiHidden/>
    <w:unhideWhenUsed/>
    <w:qFormat/>
    <w:uiPriority w:val="99"/>
    <w:pPr>
      <w:spacing w:after="120"/>
    </w:pPr>
  </w:style>
  <w:style w:type="paragraph" w:styleId="3">
    <w:name w:val="Body Text First Indent"/>
    <w:basedOn w:val="2"/>
    <w:autoRedefine/>
    <w:unhideWhenUsed/>
    <w:qFormat/>
    <w:uiPriority w:val="99"/>
    <w:pPr>
      <w:adjustRightInd/>
      <w:spacing w:after="120"/>
      <w:ind w:right="0" w:firstLine="420" w:firstLineChars="100"/>
      <w:jc w:val="both"/>
    </w:pPr>
    <w:rPr>
      <w:rFonts w:ascii="等线" w:eastAsia="等线"/>
      <w:sz w:val="21"/>
      <w:szCs w:val="22"/>
      <w:lang w:val="en-US"/>
    </w:rPr>
  </w:style>
  <w:style w:type="paragraph" w:styleId="5">
    <w:name w:val="Body Text Indent"/>
    <w:basedOn w:val="1"/>
    <w:link w:val="15"/>
    <w:autoRedefine/>
    <w:semiHidden/>
    <w:unhideWhenUsed/>
    <w:qFormat/>
    <w:uiPriority w:val="99"/>
    <w:pPr>
      <w:spacing w:after="120"/>
      <w:ind w:left="420" w:leftChars="200"/>
    </w:pPr>
  </w:style>
  <w:style w:type="paragraph" w:styleId="6">
    <w:name w:val="Balloon Text"/>
    <w:basedOn w:val="1"/>
    <w:link w:val="22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Body Text First Indent 2"/>
    <w:basedOn w:val="5"/>
    <w:link w:val="16"/>
    <w:autoRedefine/>
    <w:qFormat/>
    <w:uiPriority w:val="0"/>
    <w:pPr>
      <w:ind w:left="0" w:leftChars="0" w:firstLine="420" w:firstLineChars="200"/>
    </w:pPr>
    <w:rPr>
      <w:szCs w:val="20"/>
    </w:rPr>
  </w:style>
  <w:style w:type="table" w:styleId="12">
    <w:name w:val="Table Grid"/>
    <w:basedOn w:val="11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正文文本缩进 字符"/>
    <w:basedOn w:val="13"/>
    <w:link w:val="5"/>
    <w:autoRedefine/>
    <w:semiHidden/>
    <w:qFormat/>
    <w:uiPriority w:val="99"/>
    <w:rPr>
      <w:rFonts w:ascii="Calibri" w:hAnsi="Calibri" w:eastAsia="宋体" w:cs="Times New Roman"/>
      <w:szCs w:val="24"/>
    </w:rPr>
  </w:style>
  <w:style w:type="character" w:customStyle="1" w:styleId="16">
    <w:name w:val="正文文本首行缩进 2 字符"/>
    <w:basedOn w:val="15"/>
    <w:link w:val="10"/>
    <w:autoRedefine/>
    <w:qFormat/>
    <w:uiPriority w:val="0"/>
    <w:rPr>
      <w:rFonts w:ascii="Calibri" w:hAnsi="Calibri" w:eastAsia="宋体" w:cs="Times New Roman"/>
      <w:szCs w:val="20"/>
    </w:rPr>
  </w:style>
  <w:style w:type="character" w:customStyle="1" w:styleId="17">
    <w:name w:val="font61"/>
    <w:basedOn w:val="13"/>
    <w:autoRedefine/>
    <w:qFormat/>
    <w:uiPriority w:val="0"/>
    <w:rPr>
      <w:rFonts w:hint="eastAsia" w:ascii="宋体" w:hAnsi="宋体" w:eastAsia="宋体" w:cs="宋体"/>
      <w:b/>
      <w:color w:val="000000"/>
      <w:sz w:val="22"/>
      <w:szCs w:val="22"/>
      <w:u w:val="none"/>
    </w:rPr>
  </w:style>
  <w:style w:type="character" w:customStyle="1" w:styleId="18">
    <w:name w:val="正文文本 字符"/>
    <w:basedOn w:val="13"/>
    <w:link w:val="2"/>
    <w:autoRedefine/>
    <w:semiHidden/>
    <w:qFormat/>
    <w:uiPriority w:val="99"/>
    <w:rPr>
      <w:rFonts w:ascii="Calibri" w:hAnsi="Calibri" w:eastAsia="宋体" w:cs="Times New Roman"/>
      <w:szCs w:val="24"/>
    </w:rPr>
  </w:style>
  <w:style w:type="character" w:customStyle="1" w:styleId="19">
    <w:name w:val="页眉 字符"/>
    <w:basedOn w:val="13"/>
    <w:link w:val="8"/>
    <w:autoRedefine/>
    <w:qFormat/>
    <w:uiPriority w:val="99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页脚 字符"/>
    <w:basedOn w:val="13"/>
    <w:link w:val="7"/>
    <w:autoRedefine/>
    <w:qFormat/>
    <w:uiPriority w:val="99"/>
    <w:rPr>
      <w:rFonts w:ascii="Calibri" w:hAnsi="Calibri" w:eastAsia="宋体" w:cs="Times New Roman"/>
      <w:kern w:val="2"/>
      <w:sz w:val="18"/>
      <w:szCs w:val="18"/>
    </w:rPr>
  </w:style>
  <w:style w:type="character" w:customStyle="1" w:styleId="21">
    <w:name w:val="未处理的提及1"/>
    <w:basedOn w:val="13"/>
    <w:autoRedefine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2">
    <w:name w:val="批注框文本 字符"/>
    <w:basedOn w:val="13"/>
    <w:link w:val="6"/>
    <w:autoRedefine/>
    <w:semiHidden/>
    <w:qFormat/>
    <w:uiPriority w:val="99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752</Words>
  <Characters>793</Characters>
  <Lines>16</Lines>
  <Paragraphs>4</Paragraphs>
  <TotalTime>13</TotalTime>
  <ScaleCrop>false</ScaleCrop>
  <LinksUpToDate>false</LinksUpToDate>
  <CharactersWithSpaces>1572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2024-05-30T09:04:00Z</dcterms:created>
  <dc:creator>Administrator</dc:creator>
  <cp:lastModifiedBy>熊拓</cp:lastModifiedBy>
  <cp:lastPrinted>2025-07-10T01:15:00Z</cp:lastPrinted>
  <dcterms:modified xsi:type="dcterms:W3CDTF">2026-07-15T03:11:27Z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8B337ABC99B941379ACD97F0E0000E96_13</vt:lpwstr>
  </property>
  <property fmtid="{D5CDD505-2E9C-101B-9397-08002B2CF9AE}" pid="4" name="KSOTemplateDocerSaveRecord">
    <vt:lpwstr>eyJoZGlkIjoiOGEwNmI0MGJkZmY0YTI4OTkwYjljODJiMjg5ZDkxMjMiLCJ1c2VySWQiOiIxNjAzMzg3NTA1In0=</vt:lpwstr>
  </property>
</Properties>
</file>