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56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南方医科大学南方医院</w:t>
      </w:r>
      <w:r>
        <w:rPr>
          <w:rStyle w:val="9"/>
          <w:rFonts w:hint="eastAsia" w:ascii="楷体" w:hAnsi="楷体" w:eastAsia="楷体" w:cs="楷体"/>
          <w:b w:val="0"/>
          <w:color w:val="05073B"/>
          <w:sz w:val="36"/>
          <w:u w:val="single"/>
          <w:lang w:val="en-US" w:eastAsia="zh-CN"/>
        </w:rPr>
        <w:t xml:space="preserve"> 麻醉科</w:t>
      </w:r>
      <w:r>
        <w:rPr>
          <w:rStyle w:val="9"/>
          <w:rFonts w:hint="eastAsia" w:ascii="楷体" w:hAnsi="楷体" w:eastAsia="楷体" w:cs="楷体"/>
          <w:b w:val="0"/>
          <w:color w:val="05073B"/>
          <w:sz w:val="28"/>
          <w:szCs w:val="28"/>
          <w:u w:val="single"/>
          <w:lang w:val="en-US" w:eastAsia="zh-CN"/>
        </w:rPr>
        <w:t xml:space="preserve"> </w:t>
      </w: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项目需求书</w:t>
      </w:r>
    </w:p>
    <w:p w14:paraId="29BFC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</w:p>
    <w:p w14:paraId="4308C8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采购内容</w:t>
      </w:r>
    </w:p>
    <w:p w14:paraId="11C651B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*名称：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 xml:space="preserve">净化空调机组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       </w:t>
      </w:r>
    </w:p>
    <w:p w14:paraId="22CBEFDF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*数量及单位：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室外机1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台</w:t>
      </w:r>
      <w:r>
        <w:rPr>
          <w:rFonts w:hint="eastAsia" w:asciiTheme="majorEastAsia" w:hAnsiTheme="majorEastAsia" w:eastAsiaTheme="majorEastAsia" w:cstheme="majorEastAsia"/>
          <w:b w:val="0"/>
          <w:bCs w:val="0"/>
          <w:i/>
          <w:iCs/>
          <w:sz w:val="24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 xml:space="preserve"> 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</w:t>
      </w:r>
    </w:p>
    <w:p w14:paraId="00198AEE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参考品牌型号：</w:t>
      </w:r>
      <w:bookmarkStart w:id="0" w:name="_GoBack"/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瑞士宝AXR-010</w:t>
      </w:r>
      <w:bookmarkEnd w:id="0"/>
    </w:p>
    <w:p w14:paraId="4DE352B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设置参考品牌理由：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沿用原机产品便于安装、使用、维修</w:t>
      </w:r>
    </w:p>
    <w:p w14:paraId="00124851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</w:p>
    <w:p w14:paraId="367940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采购技术要求</w:t>
      </w:r>
    </w:p>
    <w:p w14:paraId="1FC230C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b/>
          <w:bCs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*物资内容</w:t>
      </w:r>
    </w:p>
    <w:p w14:paraId="46B0A5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性能要求：定频R22制冷剂、制冷量2.6KW</w:t>
      </w:r>
    </w:p>
    <w:p w14:paraId="3D170B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材料要求：原厂品质。</w:t>
      </w:r>
    </w:p>
    <w:p w14:paraId="6A8A87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安全要求：通过3C认证。</w:t>
      </w:r>
    </w:p>
    <w:p w14:paraId="430C1B8E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*服务内容和标准</w:t>
      </w:r>
    </w:p>
    <w:p w14:paraId="03EAEA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包干（含辅材、安装、调试等）。</w:t>
      </w:r>
    </w:p>
    <w:p w14:paraId="77123E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0A69FA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5E956E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采购商务要求</w:t>
      </w:r>
    </w:p>
    <w:p w14:paraId="13863BE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*交付时间和期限：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成交通知后1周.</w:t>
      </w:r>
    </w:p>
    <w:p w14:paraId="1D4244E8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</w:t>
      </w:r>
      <w:r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  <w:t>交付地点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麻醉科</w:t>
      </w:r>
    </w:p>
    <w:p w14:paraId="30BD3472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*售后服务要求：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质保期 24 月</w:t>
      </w:r>
    </w:p>
    <w:p w14:paraId="56A29E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质保内容：厂家售后整机质保。</w:t>
      </w:r>
    </w:p>
    <w:p w14:paraId="6921C3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电话技术支持服务响应要求 7*24小时、上门服务时限：接到报修后24小时</w:t>
      </w:r>
    </w:p>
    <w:p w14:paraId="502E3810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保险要求：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（如适用需填报）</w:t>
      </w:r>
    </w:p>
    <w:p w14:paraId="6B4397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70CBDF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</w:p>
    <w:p w14:paraId="4F21BFAB">
      <w:pPr>
        <w:jc w:val="center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t xml:space="preserve">   </w:t>
      </w:r>
      <w:r>
        <w:rPr>
          <w:rFonts w:hint="eastAsia" w:ascii="楷体" w:hAnsi="楷体" w:eastAsia="楷体" w:cs="楷体"/>
          <w:lang w:val="en-US" w:eastAsia="zh-CN"/>
        </w:rPr>
        <w:t xml:space="preserve">                                     </w:t>
      </w:r>
    </w:p>
    <w:p w14:paraId="1417D06F">
      <w:pPr>
        <w:rPr>
          <w:rFonts w:hint="eastAsia" w:ascii="楷体" w:hAnsi="楷体" w:eastAsia="楷体" w:cs="楷体"/>
          <w:sz w:val="24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21451"/>
    <w:multiLevelType w:val="multilevel"/>
    <w:tmpl w:val="BCC21451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Theme="majorEastAsia" w:hAnsiTheme="majorEastAsia" w:eastAsiaTheme="majorEastAsia" w:cstheme="majorEastAsia"/>
        <w:b/>
        <w:bCs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10324CBF"/>
    <w:rsid w:val="115C4B60"/>
    <w:rsid w:val="21BD4FF5"/>
    <w:rsid w:val="2C2F1EF0"/>
    <w:rsid w:val="3E02385E"/>
    <w:rsid w:val="470B5EC7"/>
    <w:rsid w:val="483E6688"/>
    <w:rsid w:val="484E3426"/>
    <w:rsid w:val="49163C91"/>
    <w:rsid w:val="4BAA21AE"/>
    <w:rsid w:val="4F080868"/>
    <w:rsid w:val="634C012A"/>
    <w:rsid w:val="68EF3567"/>
    <w:rsid w:val="78F40E61"/>
    <w:rsid w:val="7B36578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252</Words>
  <Characters>270</Characters>
  <Lines>2</Lines>
  <Paragraphs>1</Paragraphs>
  <TotalTime>12</TotalTime>
  <ScaleCrop>false</ScaleCrop>
  <LinksUpToDate>false</LinksUpToDate>
  <CharactersWithSpaces>337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dcterms:modified xsi:type="dcterms:W3CDTF">2026-06-29T01:27:53Z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B26039E5A7404D7499B47158496F37F1_13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